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62" w:rsidRPr="00A73E0A" w:rsidRDefault="00491C62" w:rsidP="001418F0">
      <w:pPr>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Wzór umowy dla naboru z 2016</w:t>
      </w:r>
      <w:r w:rsidRPr="00A73E0A">
        <w:rPr>
          <w:rFonts w:ascii="Arial" w:hAnsi="Arial" w:cs="Arial"/>
          <w:b/>
          <w:bCs/>
          <w:sz w:val="20"/>
          <w:szCs w:val="20"/>
        </w:rPr>
        <w:t xml:space="preserve"> r.</w:t>
      </w:r>
    </w:p>
    <w:p w:rsidR="00491C62" w:rsidRPr="00A73E0A" w:rsidRDefault="00491C62" w:rsidP="001418F0">
      <w:pPr>
        <w:spacing w:after="0" w:line="240" w:lineRule="auto"/>
        <w:jc w:val="center"/>
        <w:rPr>
          <w:rFonts w:ascii="Arial" w:hAnsi="Arial" w:cs="Arial"/>
          <w:b/>
          <w:bCs/>
          <w:sz w:val="20"/>
          <w:szCs w:val="20"/>
        </w:rPr>
      </w:pPr>
    </w:p>
    <w:p w:rsidR="00491C62" w:rsidRPr="00A73E0A" w:rsidRDefault="00491C62" w:rsidP="001418F0">
      <w:pPr>
        <w:spacing w:after="0"/>
        <w:jc w:val="center"/>
        <w:rPr>
          <w:rFonts w:ascii="Arial" w:hAnsi="Arial" w:cs="Arial"/>
          <w:b/>
          <w:sz w:val="20"/>
          <w:szCs w:val="20"/>
        </w:rPr>
      </w:pPr>
      <w:r w:rsidRPr="00A73E0A">
        <w:rPr>
          <w:rFonts w:ascii="Arial" w:hAnsi="Arial" w:cs="Arial"/>
          <w:b/>
          <w:i/>
          <w:sz w:val="20"/>
          <w:szCs w:val="20"/>
          <w:vertAlign w:val="superscript"/>
        </w:rPr>
        <w:br/>
      </w:r>
      <w:r w:rsidRPr="00A73E0A">
        <w:rPr>
          <w:rFonts w:ascii="Arial" w:hAnsi="Arial" w:cs="Arial"/>
          <w:b/>
          <w:sz w:val="20"/>
          <w:szCs w:val="20"/>
        </w:rPr>
        <w:t xml:space="preserve">UMOWA O DOFINANSOWANIE PROJEKTU W RAMACH DZIAŁANIA 2.1 </w:t>
      </w:r>
      <w:r w:rsidRPr="00A73E0A">
        <w:rPr>
          <w:rFonts w:ascii="Arial" w:hAnsi="Arial" w:cs="Arial"/>
          <w:b/>
          <w:i/>
          <w:sz w:val="20"/>
          <w:szCs w:val="20"/>
        </w:rPr>
        <w:t>Wsparcie inwestycji w infrastrukturę B+R przedsiębiorstw</w:t>
      </w:r>
    </w:p>
    <w:p w:rsidR="00491C62" w:rsidRPr="00A73E0A" w:rsidRDefault="00491C62" w:rsidP="001418F0">
      <w:pPr>
        <w:spacing w:after="0"/>
        <w:jc w:val="center"/>
        <w:rPr>
          <w:rFonts w:ascii="Arial" w:hAnsi="Arial" w:cs="Arial"/>
          <w:b/>
          <w:sz w:val="20"/>
          <w:szCs w:val="20"/>
        </w:rPr>
      </w:pPr>
      <w:r w:rsidRPr="00A73E0A">
        <w:rPr>
          <w:rFonts w:ascii="Arial" w:hAnsi="Arial" w:cs="Arial"/>
          <w:b/>
          <w:sz w:val="20"/>
          <w:szCs w:val="20"/>
        </w:rPr>
        <w:t>PROGRAMU OPERACYJNEGO INTELIGENTNY ROZWÓJ 2014-2020</w:t>
      </w:r>
    </w:p>
    <w:p w:rsidR="00491C62" w:rsidRPr="00A73E0A" w:rsidRDefault="00491C62" w:rsidP="001418F0">
      <w:pPr>
        <w:spacing w:after="0"/>
        <w:rPr>
          <w:rFonts w:ascii="Arial" w:hAnsi="Arial" w:cs="Arial"/>
          <w:b/>
          <w:sz w:val="20"/>
          <w:szCs w:val="20"/>
        </w:rPr>
      </w:pPr>
    </w:p>
    <w:p w:rsidR="00491C62" w:rsidRPr="00A73E0A" w:rsidRDefault="00491C62" w:rsidP="001418F0">
      <w:pPr>
        <w:spacing w:after="120"/>
        <w:rPr>
          <w:rFonts w:ascii="Arial" w:hAnsi="Arial" w:cs="Arial"/>
          <w:b/>
          <w:sz w:val="20"/>
          <w:szCs w:val="20"/>
        </w:rPr>
      </w:pPr>
      <w:r w:rsidRPr="00A73E0A">
        <w:rPr>
          <w:rFonts w:ascii="Arial" w:hAnsi="Arial" w:cs="Arial"/>
          <w:b/>
          <w:sz w:val="20"/>
          <w:szCs w:val="20"/>
        </w:rPr>
        <w:t>Nr Umowy:</w:t>
      </w:r>
    </w:p>
    <w:p w:rsidR="00491C62" w:rsidRPr="00A73E0A" w:rsidRDefault="00491C62" w:rsidP="001418F0">
      <w:pPr>
        <w:spacing w:after="120"/>
        <w:jc w:val="both"/>
        <w:rPr>
          <w:rFonts w:ascii="Arial" w:hAnsi="Arial" w:cs="Arial"/>
          <w:b/>
          <w:sz w:val="20"/>
          <w:szCs w:val="20"/>
        </w:rPr>
      </w:pPr>
      <w:r w:rsidRPr="00A73E0A">
        <w:rPr>
          <w:rFonts w:ascii="Arial" w:hAnsi="Arial" w:cs="Arial"/>
          <w:sz w:val="20"/>
          <w:szCs w:val="20"/>
        </w:rPr>
        <w:t xml:space="preserve">Umowa o dofinansowanie Projektu: </w:t>
      </w:r>
      <w:r w:rsidRPr="00A73E0A">
        <w:rPr>
          <w:rFonts w:ascii="Arial" w:hAnsi="Arial" w:cs="Arial"/>
          <w:i/>
          <w:sz w:val="20"/>
          <w:szCs w:val="20"/>
        </w:rPr>
        <w:t>[tytuł Projektu]</w:t>
      </w:r>
      <w:r w:rsidRPr="00A73E0A">
        <w:rPr>
          <w:rFonts w:ascii="Arial" w:hAnsi="Arial" w:cs="Arial"/>
          <w:sz w:val="20"/>
          <w:szCs w:val="20"/>
        </w:rPr>
        <w:t xml:space="preserve"> ……………………………………………………….</w:t>
      </w:r>
      <w:r w:rsidRPr="00A73E0A">
        <w:rPr>
          <w:rFonts w:ascii="Arial" w:hAnsi="Arial" w:cs="Arial"/>
          <w:sz w:val="20"/>
          <w:szCs w:val="20"/>
        </w:rPr>
        <w:br/>
        <w:t xml:space="preserve">w ramach Działania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 współfinansowanego ze środków Europejskiego Funduszu Rozwoju Regionalnego, </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zawarta w ………………… </w:t>
      </w:r>
      <w:r w:rsidRPr="00A73E0A">
        <w:rPr>
          <w:rFonts w:ascii="Arial" w:hAnsi="Arial" w:cs="Arial"/>
          <w:i/>
          <w:sz w:val="20"/>
          <w:szCs w:val="20"/>
        </w:rPr>
        <w:t>[miejsce zawarcia Umowy]</w:t>
      </w:r>
      <w:r w:rsidRPr="00A73E0A">
        <w:rPr>
          <w:rFonts w:ascii="Arial" w:hAnsi="Arial" w:cs="Arial"/>
          <w:sz w:val="20"/>
          <w:szCs w:val="20"/>
        </w:rPr>
        <w:t xml:space="preserve"> w dniu ….................. pomiędzy: </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Ministrem </w:t>
      </w:r>
      <w:r>
        <w:rPr>
          <w:rFonts w:ascii="Arial" w:hAnsi="Arial" w:cs="Arial"/>
          <w:sz w:val="20"/>
          <w:szCs w:val="20"/>
        </w:rPr>
        <w:t xml:space="preserve">Rozwoju i Finansów </w:t>
      </w:r>
      <w:r w:rsidRPr="00A73E0A">
        <w:rPr>
          <w:rFonts w:ascii="Arial" w:hAnsi="Arial" w:cs="Arial"/>
          <w:sz w:val="20"/>
          <w:szCs w:val="20"/>
        </w:rPr>
        <w:t xml:space="preserve">reprezentowanym przez: </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na podstawie pełnomocnictwa nr ......................... z dnia ......................................</w:t>
      </w:r>
    </w:p>
    <w:p w:rsidR="00491C62" w:rsidRPr="00A73E0A" w:rsidRDefault="00491C62" w:rsidP="00965957">
      <w:pPr>
        <w:spacing w:after="120"/>
        <w:jc w:val="both"/>
        <w:rPr>
          <w:rFonts w:ascii="Arial" w:hAnsi="Arial" w:cs="Arial"/>
          <w:sz w:val="20"/>
          <w:szCs w:val="20"/>
        </w:rPr>
      </w:pPr>
      <w:r w:rsidRPr="00A73E0A">
        <w:rPr>
          <w:rFonts w:ascii="Arial" w:hAnsi="Arial" w:cs="Arial"/>
          <w:sz w:val="20"/>
          <w:szCs w:val="20"/>
        </w:rPr>
        <w:t xml:space="preserve">a </w:t>
      </w:r>
    </w:p>
    <w:p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Akcyjnej (S.A.) i Spółki komandytowo-akcyjnej (S.K.A.))</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Akcyjna/ Spółka Komandytowo-Akcyjna, zwaną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w:t>
      </w:r>
      <w:r w:rsidRPr="00A73E0A">
        <w:rPr>
          <w:rFonts w:ascii="Arial" w:hAnsi="Arial" w:cs="Arial"/>
          <w:sz w:val="20"/>
          <w:szCs w:val="20"/>
          <w:vertAlign w:val="superscript"/>
        </w:rPr>
        <w:footnoteReference w:id="1"/>
      </w:r>
      <w:r w:rsidRPr="00A73E0A">
        <w:rPr>
          <w:rFonts w:ascii="Arial" w:hAnsi="Arial" w:cs="Arial"/>
          <w:sz w:val="20"/>
          <w:szCs w:val="20"/>
        </w:rPr>
        <w:t xml:space="preserve"> :……………………</w:t>
      </w:r>
    </w:p>
    <w:p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 (w przypadku Spółki z ograniczoną odpowiedzialnością (sp. z o.o. lub spółka z </w:t>
      </w:r>
      <w:proofErr w:type="spellStart"/>
      <w:r w:rsidRPr="00A73E0A">
        <w:rPr>
          <w:rFonts w:ascii="Arial" w:hAnsi="Arial" w:cs="Arial"/>
          <w:sz w:val="20"/>
          <w:szCs w:val="20"/>
          <w:u w:val="single"/>
        </w:rPr>
        <w:t>o.o</w:t>
      </w:r>
      <w:proofErr w:type="spellEnd"/>
      <w:r w:rsidRPr="00A73E0A">
        <w:rPr>
          <w:rFonts w:ascii="Arial" w:hAnsi="Arial" w:cs="Arial"/>
          <w:sz w:val="20"/>
          <w:szCs w:val="20"/>
          <w:u w:val="single"/>
        </w:rPr>
        <w:t>).))</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z ograniczoną odpowiedzialnością, zwana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w:t>
      </w:r>
      <w:r w:rsidRPr="00A73E0A">
        <w:rPr>
          <w:rFonts w:ascii="Arial" w:hAnsi="Arial" w:cs="Arial"/>
          <w:sz w:val="20"/>
          <w:szCs w:val="20"/>
          <w:vertAlign w:val="superscript"/>
        </w:rPr>
        <w:footnoteReference w:id="2"/>
      </w:r>
      <w:r w:rsidRPr="00A73E0A">
        <w:rPr>
          <w:rFonts w:ascii="Arial" w:hAnsi="Arial" w:cs="Arial"/>
          <w:sz w:val="20"/>
          <w:szCs w:val="20"/>
        </w:rPr>
        <w:t xml:space="preserve"> :……………………</w:t>
      </w:r>
    </w:p>
    <w:p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osobowej: Spółka jawna (</w:t>
      </w:r>
      <w:proofErr w:type="spellStart"/>
      <w:r w:rsidRPr="00A73E0A">
        <w:rPr>
          <w:rFonts w:ascii="Arial" w:hAnsi="Arial" w:cs="Arial"/>
          <w:sz w:val="20"/>
          <w:szCs w:val="20"/>
          <w:u w:val="single"/>
        </w:rPr>
        <w:t>sp.j</w:t>
      </w:r>
      <w:proofErr w:type="spellEnd"/>
      <w:r w:rsidRPr="00A73E0A">
        <w:rPr>
          <w:rFonts w:ascii="Arial" w:hAnsi="Arial" w:cs="Arial"/>
          <w:sz w:val="20"/>
          <w:szCs w:val="20"/>
          <w:u w:val="single"/>
        </w:rPr>
        <w:t>.), Spółka komandytowa (sp.k.), Spółka partnerska (</w:t>
      </w:r>
      <w:proofErr w:type="spellStart"/>
      <w:r w:rsidRPr="00A73E0A">
        <w:rPr>
          <w:rFonts w:ascii="Arial" w:hAnsi="Arial" w:cs="Arial"/>
          <w:sz w:val="20"/>
          <w:szCs w:val="20"/>
          <w:u w:val="single"/>
        </w:rPr>
        <w:t>sp.p</w:t>
      </w:r>
      <w:proofErr w:type="spellEnd"/>
      <w:r w:rsidRPr="00A73E0A">
        <w:rPr>
          <w:rFonts w:ascii="Arial" w:hAnsi="Arial" w:cs="Arial"/>
          <w:sz w:val="20"/>
          <w:szCs w:val="20"/>
          <w:u w:val="single"/>
        </w:rPr>
        <w:t>.))</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Jawna/Spółka Komandytowa/Spółka Partnerska, zwana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 według stanu na dzień………….., NIP ……………………, REGON ……………………, reprezentowana przez</w:t>
      </w:r>
      <w:r w:rsidRPr="00A73E0A">
        <w:rPr>
          <w:rFonts w:ascii="Arial" w:hAnsi="Arial" w:cs="Arial"/>
          <w:sz w:val="20"/>
          <w:szCs w:val="20"/>
          <w:vertAlign w:val="superscript"/>
        </w:rPr>
        <w:footnoteReference w:id="3"/>
      </w:r>
      <w:r w:rsidRPr="00A73E0A">
        <w:rPr>
          <w:rFonts w:ascii="Arial" w:hAnsi="Arial" w:cs="Arial"/>
          <w:sz w:val="20"/>
          <w:szCs w:val="20"/>
        </w:rPr>
        <w:t xml:space="preserve">:……………… </w:t>
      </w:r>
    </w:p>
    <w:p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(w przypadku osoby fizycznej prowadzącej działalność gospodarczą) </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zwany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sz w:val="20"/>
          <w:szCs w:val="20"/>
        </w:rPr>
        <w:lastRenderedPageBreak/>
        <w:t>Zamieszkały/a w …………………… (kod pocztowy ……………………), przy ul. ……………………., prowadzący/a działalność gospodarczą pod firmą …………………… w …………………… (kod pocztowy ……………………), przy ul. ……………………, miejscowość …………………………. wpisany do Centralnej Ewidencji i Informacji o Działalności Gospodarczej, NIP ……………………, REGON ……………………, PESEL ………………..reprezentowany/a przez</w:t>
      </w:r>
      <w:r w:rsidRPr="00A73E0A">
        <w:rPr>
          <w:rFonts w:ascii="Arial" w:hAnsi="Arial" w:cs="Arial"/>
          <w:sz w:val="20"/>
          <w:szCs w:val="20"/>
          <w:vertAlign w:val="superscript"/>
        </w:rPr>
        <w:footnoteReference w:id="4"/>
      </w:r>
      <w:r w:rsidRPr="00A73E0A">
        <w:rPr>
          <w:rFonts w:ascii="Arial" w:hAnsi="Arial" w:cs="Arial"/>
          <w:sz w:val="20"/>
          <w:szCs w:val="20"/>
        </w:rPr>
        <w:t>:…………………..</w:t>
      </w:r>
    </w:p>
    <w:p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cywilnej (s.c.))</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w:t>
      </w:r>
    </w:p>
    <w:p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i </w:t>
      </w: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 </w:t>
      </w:r>
    </w:p>
    <w:p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prowadzący wspólnie działalność gospodarczą w formie spółki cywilnej pod </w:t>
      </w:r>
      <w:r>
        <w:rPr>
          <w:rFonts w:ascii="Arial" w:hAnsi="Arial" w:cs="Arial"/>
          <w:sz w:val="20"/>
          <w:szCs w:val="20"/>
        </w:rPr>
        <w:t>nazwą</w:t>
      </w:r>
      <w:r w:rsidRPr="00A73E0A">
        <w:rPr>
          <w:rFonts w:ascii="Arial" w:hAnsi="Arial" w:cs="Arial"/>
          <w:sz w:val="20"/>
          <w:szCs w:val="20"/>
        </w:rPr>
        <w:t xml:space="preserve"> …………………… w …………………… adres: kod pocztowy ……………………, ulica ……………………, miejscowość …………………………. NIP ……………………., REGON……………………, zwani dalej „</w:t>
      </w:r>
      <w:r w:rsidRPr="00A73E0A">
        <w:rPr>
          <w:rFonts w:ascii="Arial" w:hAnsi="Arial" w:cs="Arial"/>
          <w:b/>
          <w:sz w:val="20"/>
          <w:szCs w:val="20"/>
        </w:rPr>
        <w:t>beneficjentem</w:t>
      </w:r>
      <w:r w:rsidRPr="00A73E0A">
        <w:rPr>
          <w:rFonts w:ascii="Arial" w:hAnsi="Arial" w:cs="Arial"/>
          <w:sz w:val="20"/>
          <w:szCs w:val="20"/>
        </w:rPr>
        <w:t>”, reprezentowani przez</w:t>
      </w:r>
      <w:r w:rsidRPr="00A73E0A">
        <w:rPr>
          <w:rFonts w:ascii="Arial" w:hAnsi="Arial" w:cs="Arial"/>
          <w:sz w:val="20"/>
          <w:szCs w:val="20"/>
          <w:vertAlign w:val="superscript"/>
        </w:rPr>
        <w:footnoteReference w:id="5"/>
      </w:r>
      <w:r w:rsidRPr="00A73E0A">
        <w:rPr>
          <w:rFonts w:ascii="Arial" w:hAnsi="Arial" w:cs="Arial"/>
          <w:sz w:val="20"/>
          <w:szCs w:val="20"/>
        </w:rPr>
        <w:t xml:space="preserve"> : ……………………</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na podstawie pełnomocnictwa/upoważnienia z dnia ………………..., którego potwierdzona za zgodność z oryginałem kopia stanowi załącznik do Umowy, </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zwanymi dalej </w:t>
      </w:r>
      <w:r w:rsidRPr="00A73E0A">
        <w:rPr>
          <w:rFonts w:ascii="Arial" w:hAnsi="Arial" w:cs="Arial"/>
          <w:b/>
          <w:sz w:val="20"/>
          <w:szCs w:val="20"/>
        </w:rPr>
        <w:t>„Stronami”</w:t>
      </w:r>
      <w:r w:rsidRPr="00A73E0A">
        <w:rPr>
          <w:rFonts w:ascii="Arial" w:hAnsi="Arial" w:cs="Arial"/>
          <w:sz w:val="20"/>
          <w:szCs w:val="20"/>
        </w:rPr>
        <w:t>,</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zwana dalej „</w:t>
      </w:r>
      <w:r w:rsidRPr="00A73E0A">
        <w:rPr>
          <w:rFonts w:ascii="Arial" w:hAnsi="Arial" w:cs="Arial"/>
          <w:b/>
          <w:sz w:val="20"/>
          <w:szCs w:val="20"/>
        </w:rPr>
        <w:t>Umową”</w:t>
      </w:r>
      <w:r w:rsidRPr="00A73E0A">
        <w:rPr>
          <w:rFonts w:ascii="Arial" w:hAnsi="Arial"/>
          <w:sz w:val="20"/>
        </w:rPr>
        <w:t>,</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o następującej treści::</w:t>
      </w:r>
    </w:p>
    <w:p w:rsidR="00491C62" w:rsidRPr="00A73E0A" w:rsidRDefault="00491C62" w:rsidP="001418F0">
      <w:pPr>
        <w:widowControl w:val="0"/>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rPr>
        <w:t>Działając na podstawie:</w:t>
      </w:r>
    </w:p>
    <w:p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zwanego dalej </w:t>
      </w:r>
      <w:r w:rsidRPr="00A73E0A">
        <w:rPr>
          <w:rFonts w:ascii="Arial" w:hAnsi="Arial" w:cs="Arial"/>
          <w:b/>
          <w:bCs/>
          <w:sz w:val="20"/>
          <w:szCs w:val="20"/>
          <w:lang w:eastAsia="pl-PL"/>
        </w:rPr>
        <w:t>„rozporządzeniem 1303/2013”</w:t>
      </w:r>
      <w:r w:rsidRPr="00A73E0A">
        <w:rPr>
          <w:rFonts w:ascii="Arial" w:hAnsi="Arial"/>
          <w:sz w:val="20"/>
        </w:rPr>
        <w:t>;</w:t>
      </w:r>
    </w:p>
    <w:p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Komisji (UE) nr 1407/2013 z dnia 18 grudnia 2013 r. w sprawie stosowania art. 107 i 108 Traktatu o funkcjonowaniu Unii Europejskiej do pomocy de </w:t>
      </w:r>
      <w:proofErr w:type="spellStart"/>
      <w:r w:rsidRPr="00A73E0A">
        <w:rPr>
          <w:rFonts w:ascii="Arial" w:hAnsi="Arial" w:cs="Arial"/>
          <w:bCs/>
          <w:sz w:val="20"/>
          <w:szCs w:val="20"/>
          <w:lang w:eastAsia="pl-PL"/>
        </w:rPr>
        <w:t>minimis</w:t>
      </w:r>
      <w:proofErr w:type="spellEnd"/>
      <w:r w:rsidRPr="00A73E0A">
        <w:rPr>
          <w:rFonts w:ascii="Arial" w:hAnsi="Arial" w:cs="Arial"/>
          <w:bCs/>
          <w:sz w:val="20"/>
          <w:szCs w:val="20"/>
          <w:lang w:eastAsia="pl-PL"/>
        </w:rPr>
        <w:t xml:space="preserve"> (Dz. Urz. UE L 352 z 24.12.2013, str. 1)</w:t>
      </w:r>
      <w:r w:rsidRPr="00A73E0A">
        <w:rPr>
          <w:rFonts w:ascii="Arial" w:hAnsi="Arial" w:cs="Arial"/>
          <w:bCs/>
          <w:sz w:val="20"/>
          <w:szCs w:val="20"/>
          <w:vertAlign w:val="superscript"/>
          <w:lang w:eastAsia="pl-PL"/>
        </w:rPr>
        <w:footnoteReference w:id="6"/>
      </w:r>
      <w:r w:rsidRPr="00A73E0A">
        <w:rPr>
          <w:rFonts w:ascii="Arial" w:hAnsi="Arial" w:cs="Arial"/>
          <w:bCs/>
          <w:sz w:val="20"/>
          <w:szCs w:val="20"/>
          <w:lang w:eastAsia="pl-PL"/>
        </w:rPr>
        <w:t>;</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Parlamentu Europejskiego i Rady</w:t>
      </w:r>
      <w:r w:rsidRPr="00A73E0A">
        <w:rPr>
          <w:rFonts w:ascii="Arial" w:hAnsi="Arial" w:cs="Arial"/>
          <w:sz w:val="20"/>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 xml:space="preserve">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w:t>
      </w:r>
      <w:r w:rsidRPr="00A73E0A">
        <w:rPr>
          <w:rFonts w:ascii="Arial" w:hAnsi="Arial" w:cs="Arial"/>
          <w:sz w:val="20"/>
          <w:szCs w:val="20"/>
        </w:rPr>
        <w:lastRenderedPageBreak/>
        <w:t>przeprowadzania analizy kosztów i korzyści, a także zgodnie z rozporządzeniem Parlamentu Europejskiego i Rady (UE) nr 1299/2013 w odniesieniu do wzoru sprawozdań z wdrażania w ramach celu „Europejska współpraca terytorialna”</w:t>
      </w:r>
      <w:r w:rsidRPr="00A73E0A">
        <w:rPr>
          <w:rFonts w:ascii="Arial" w:hAnsi="Arial" w:cs="Arial"/>
          <w:sz w:val="20"/>
          <w:szCs w:val="20"/>
          <w:lang w:eastAsia="pl-PL"/>
        </w:rPr>
        <w:t xml:space="preserve"> (Dz. Urz. UE L 38 z 13.02.2015, str. 1) zwanego dalej „rozporządzeniem 2015/207”;</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rozporządzenia Komisji (UE) nr 651/2014 z dnia 17 czerwca 2014 r. uznającego niektóre rodzaje pomocy za zgodne z rynkiem wewnętrznym w zastosowaniu art. 107 i 108 Traktatu (Dz. Urz. UE L 187 z 26.06.2014, str. 1);</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Programu Operacyjnego Inteligentny Rozwój 2014-2020, zwanego dalej „PO IR”, zatwierdzonego decyzją Komisji Europejskiej z dnia 12 lutego 2015 r.;</w:t>
      </w:r>
    </w:p>
    <w:p w:rsidR="00491C62" w:rsidRPr="00A73E0A" w:rsidRDefault="00491C62" w:rsidP="001418F0">
      <w:pPr>
        <w:numPr>
          <w:ilvl w:val="0"/>
          <w:numId w:val="5"/>
        </w:numPr>
        <w:spacing w:after="120" w:line="240" w:lineRule="auto"/>
        <w:ind w:hanging="289"/>
        <w:jc w:val="both"/>
        <w:rPr>
          <w:rFonts w:ascii="Arial" w:hAnsi="Arial" w:cs="Arial"/>
          <w:b/>
          <w:sz w:val="20"/>
          <w:szCs w:val="20"/>
        </w:rPr>
      </w:pPr>
      <w:r w:rsidRPr="00A73E0A">
        <w:rPr>
          <w:rFonts w:ascii="Arial" w:hAnsi="Arial" w:cs="Arial"/>
          <w:sz w:val="20"/>
          <w:szCs w:val="20"/>
        </w:rPr>
        <w:t xml:space="preserve">ustawy z dnia 11 lipca 2014 r. </w:t>
      </w:r>
      <w:r w:rsidRPr="00A73E0A">
        <w:rPr>
          <w:rFonts w:ascii="Arial" w:hAnsi="Arial" w:cs="Arial"/>
          <w:bCs/>
          <w:sz w:val="20"/>
          <w:szCs w:val="20"/>
          <w:lang w:eastAsia="pl-PL"/>
        </w:rPr>
        <w:t xml:space="preserve">o zasadach realizacji programów w zakresie polityki spójności finansowanych w perspektywie finansowej 2014-2020 (Dz. U. poz. 1146, z </w:t>
      </w:r>
      <w:proofErr w:type="spellStart"/>
      <w:r w:rsidRPr="00A73E0A">
        <w:rPr>
          <w:rFonts w:ascii="Arial" w:hAnsi="Arial" w:cs="Arial"/>
          <w:bCs/>
          <w:sz w:val="20"/>
          <w:szCs w:val="20"/>
          <w:lang w:eastAsia="pl-PL"/>
        </w:rPr>
        <w:t>późn</w:t>
      </w:r>
      <w:proofErr w:type="spellEnd"/>
      <w:r w:rsidRPr="00A73E0A">
        <w:rPr>
          <w:rFonts w:ascii="Arial" w:hAnsi="Arial" w:cs="Arial"/>
          <w:bCs/>
          <w:sz w:val="20"/>
          <w:szCs w:val="20"/>
          <w:lang w:eastAsia="pl-PL"/>
        </w:rPr>
        <w:t xml:space="preserve">. zm.), zwanej dalej </w:t>
      </w:r>
      <w:r w:rsidRPr="00A73E0A">
        <w:rPr>
          <w:rFonts w:ascii="Arial" w:hAnsi="Arial" w:cs="Arial"/>
          <w:b/>
          <w:bCs/>
          <w:sz w:val="20"/>
          <w:szCs w:val="20"/>
          <w:lang w:eastAsia="pl-PL"/>
        </w:rPr>
        <w:t>„ustawą wdrożeniową”</w:t>
      </w:r>
      <w:r w:rsidRPr="00A73E0A">
        <w:rPr>
          <w:rFonts w:ascii="Arial" w:hAnsi="Arial"/>
          <w:sz w:val="20"/>
        </w:rPr>
        <w:t>;</w:t>
      </w:r>
    </w:p>
    <w:p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ustawy z dnia 27 sierpnia 2009 r. o finansach publicznych (Dz. U. z 2013 r. poz. 885, z </w:t>
      </w:r>
      <w:proofErr w:type="spellStart"/>
      <w:r w:rsidRPr="00A73E0A">
        <w:rPr>
          <w:rFonts w:ascii="Arial" w:hAnsi="Arial" w:cs="Arial"/>
          <w:bCs/>
          <w:sz w:val="20"/>
          <w:szCs w:val="20"/>
          <w:lang w:eastAsia="pl-PL"/>
        </w:rPr>
        <w:t>późn</w:t>
      </w:r>
      <w:proofErr w:type="spellEnd"/>
      <w:r w:rsidRPr="00A73E0A">
        <w:rPr>
          <w:rFonts w:ascii="Arial" w:hAnsi="Arial" w:cs="Arial"/>
          <w:bCs/>
          <w:sz w:val="20"/>
          <w:szCs w:val="20"/>
          <w:lang w:eastAsia="pl-PL"/>
        </w:rPr>
        <w:t xml:space="preserve">. zm.), zwanej dalej </w:t>
      </w:r>
      <w:r w:rsidRPr="00A73E0A">
        <w:rPr>
          <w:rFonts w:ascii="Arial" w:hAnsi="Arial" w:cs="Arial"/>
          <w:b/>
          <w:bCs/>
          <w:sz w:val="20"/>
          <w:szCs w:val="20"/>
          <w:lang w:eastAsia="pl-PL"/>
        </w:rPr>
        <w:t>„</w:t>
      </w:r>
      <w:proofErr w:type="spellStart"/>
      <w:r w:rsidRPr="00A73E0A">
        <w:rPr>
          <w:rFonts w:ascii="Arial" w:hAnsi="Arial" w:cs="Arial"/>
          <w:b/>
          <w:bCs/>
          <w:sz w:val="20"/>
          <w:szCs w:val="20"/>
          <w:lang w:eastAsia="pl-PL"/>
        </w:rPr>
        <w:t>ufp</w:t>
      </w:r>
      <w:proofErr w:type="spellEnd"/>
      <w:r w:rsidRPr="00A73E0A">
        <w:rPr>
          <w:rFonts w:ascii="Arial" w:hAnsi="Arial" w:cs="Arial"/>
          <w:b/>
          <w:bCs/>
          <w:sz w:val="20"/>
          <w:szCs w:val="20"/>
          <w:lang w:eastAsia="pl-PL"/>
        </w:rPr>
        <w:t>”</w:t>
      </w:r>
      <w:r w:rsidRPr="00A73E0A">
        <w:rPr>
          <w:rFonts w:ascii="Arial" w:hAnsi="Arial"/>
          <w:sz w:val="20"/>
        </w:rPr>
        <w:t>;</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 xml:space="preserve">ustawy z dnia 3 października 2008 r. o udostępnianiu informacji o środowisku i jego ochronie, udziale społeczeństwa w ochronie środowiska oraz o ocenach oddziaływania na środowisko (Dz. U. z 2013 r., poz. 1235, z </w:t>
      </w:r>
      <w:proofErr w:type="spellStart"/>
      <w:r w:rsidRPr="00A73E0A">
        <w:rPr>
          <w:rFonts w:ascii="Arial" w:hAnsi="Arial" w:cs="Arial"/>
          <w:sz w:val="20"/>
          <w:szCs w:val="20"/>
        </w:rPr>
        <w:t>późn</w:t>
      </w:r>
      <w:proofErr w:type="spellEnd"/>
      <w:r w:rsidRPr="00A73E0A">
        <w:rPr>
          <w:rFonts w:ascii="Arial" w:hAnsi="Arial" w:cs="Arial"/>
          <w:sz w:val="20"/>
          <w:szCs w:val="20"/>
        </w:rPr>
        <w:t xml:space="preserve">. zm.), zwanej dalej </w:t>
      </w:r>
      <w:r w:rsidRPr="00A73E0A">
        <w:rPr>
          <w:rFonts w:ascii="Arial" w:hAnsi="Arial" w:cs="Arial"/>
          <w:b/>
          <w:sz w:val="20"/>
          <w:szCs w:val="20"/>
        </w:rPr>
        <w:t>„ustawą OOŚ”</w:t>
      </w:r>
      <w:r w:rsidRPr="00A73E0A">
        <w:rPr>
          <w:rFonts w:ascii="Arial" w:hAnsi="Arial"/>
          <w:sz w:val="20"/>
        </w:rPr>
        <w:t>;</w:t>
      </w:r>
    </w:p>
    <w:p w:rsidR="00491C62" w:rsidRPr="00A73E0A" w:rsidRDefault="00491C62" w:rsidP="001418F0">
      <w:pPr>
        <w:numPr>
          <w:ilvl w:val="0"/>
          <w:numId w:val="5"/>
        </w:numPr>
        <w:tabs>
          <w:tab w:val="left" w:pos="0"/>
          <w:tab w:val="left" w:pos="180"/>
          <w:tab w:val="left" w:pos="1620"/>
        </w:tabs>
        <w:spacing w:after="120" w:line="240" w:lineRule="auto"/>
        <w:ind w:hanging="289"/>
        <w:jc w:val="both"/>
        <w:rPr>
          <w:rFonts w:ascii="Arial" w:hAnsi="Arial" w:cs="Arial"/>
          <w:sz w:val="20"/>
          <w:szCs w:val="20"/>
        </w:rPr>
      </w:pPr>
      <w:r w:rsidRPr="00A73E0A">
        <w:rPr>
          <w:rFonts w:ascii="Arial" w:hAnsi="Arial"/>
          <w:sz w:val="20"/>
        </w:rPr>
        <w:t>ustawy z dnia 7</w:t>
      </w:r>
      <w:r>
        <w:rPr>
          <w:rFonts w:ascii="Arial" w:hAnsi="Arial"/>
          <w:sz w:val="20"/>
        </w:rPr>
        <w:t xml:space="preserve"> lipca 1994 r. - Prawo budowlane (Dz. U. 2013 poz. 1409</w:t>
      </w:r>
      <w:r w:rsidRPr="00A73E0A">
        <w:rPr>
          <w:rFonts w:ascii="Arial" w:hAnsi="Arial"/>
          <w:sz w:val="20"/>
        </w:rPr>
        <w:t xml:space="preserve"> z </w:t>
      </w:r>
      <w:proofErr w:type="spellStart"/>
      <w:r w:rsidRPr="00A73E0A">
        <w:rPr>
          <w:rFonts w:ascii="Arial" w:hAnsi="Arial"/>
          <w:sz w:val="20"/>
        </w:rPr>
        <w:t>późn</w:t>
      </w:r>
      <w:proofErr w:type="spellEnd"/>
      <w:r w:rsidRPr="00A73E0A">
        <w:rPr>
          <w:rFonts w:ascii="Arial" w:hAnsi="Arial"/>
          <w:sz w:val="20"/>
        </w:rPr>
        <w:t xml:space="preserve">. zm.) </w:t>
      </w:r>
    </w:p>
    <w:p w:rsidR="00491C62" w:rsidRPr="00A73E0A" w:rsidRDefault="00491C62" w:rsidP="001418F0">
      <w:pPr>
        <w:numPr>
          <w:ilvl w:val="0"/>
          <w:numId w:val="5"/>
        </w:numPr>
        <w:tabs>
          <w:tab w:val="left" w:pos="142"/>
          <w:tab w:val="left" w:pos="1620"/>
        </w:tabs>
        <w:spacing w:after="120" w:line="240" w:lineRule="auto"/>
        <w:ind w:hanging="289"/>
        <w:jc w:val="both"/>
        <w:rPr>
          <w:rFonts w:ascii="Arial" w:hAnsi="Arial" w:cs="Arial"/>
          <w:sz w:val="20"/>
          <w:szCs w:val="20"/>
        </w:rPr>
      </w:pPr>
      <w:r w:rsidRPr="00A73E0A">
        <w:rPr>
          <w:rFonts w:ascii="Arial" w:hAnsi="Arial" w:cs="Arial"/>
          <w:sz w:val="20"/>
          <w:szCs w:val="20"/>
        </w:rPr>
        <w:t xml:space="preserve">ustawy z dnia 29 stycznia 2004 r. Prawo zamówień publicznych (Dz. U. z 2013 r. poz. 907, z </w:t>
      </w:r>
      <w:proofErr w:type="spellStart"/>
      <w:r w:rsidRPr="00A73E0A">
        <w:rPr>
          <w:rFonts w:ascii="Arial" w:hAnsi="Arial" w:cs="Arial"/>
          <w:sz w:val="20"/>
          <w:szCs w:val="20"/>
        </w:rPr>
        <w:t>późn</w:t>
      </w:r>
      <w:proofErr w:type="spellEnd"/>
      <w:r w:rsidRPr="00A73E0A">
        <w:rPr>
          <w:rFonts w:ascii="Arial" w:hAnsi="Arial" w:cs="Arial"/>
          <w:sz w:val="20"/>
          <w:szCs w:val="20"/>
        </w:rPr>
        <w:t xml:space="preserve">. zm.), zwanej dalej </w:t>
      </w:r>
      <w:r w:rsidRPr="00A73E0A">
        <w:rPr>
          <w:rFonts w:ascii="Arial" w:hAnsi="Arial" w:cs="Arial"/>
          <w:b/>
          <w:sz w:val="20"/>
          <w:szCs w:val="20"/>
        </w:rPr>
        <w:t xml:space="preserve">„ustawą </w:t>
      </w:r>
      <w:proofErr w:type="spellStart"/>
      <w:r w:rsidRPr="00A73E0A">
        <w:rPr>
          <w:rFonts w:ascii="Arial" w:hAnsi="Arial" w:cs="Arial"/>
          <w:b/>
          <w:sz w:val="20"/>
          <w:szCs w:val="20"/>
        </w:rPr>
        <w:t>Pzp</w:t>
      </w:r>
      <w:proofErr w:type="spellEnd"/>
      <w:r w:rsidRPr="00A73E0A">
        <w:rPr>
          <w:rFonts w:ascii="Arial" w:hAnsi="Arial" w:cs="Arial"/>
          <w:b/>
          <w:sz w:val="20"/>
          <w:szCs w:val="20"/>
        </w:rPr>
        <w:t>”</w:t>
      </w:r>
      <w:r w:rsidRPr="00A73E0A">
        <w:rPr>
          <w:rFonts w:ascii="Arial" w:hAnsi="Arial"/>
          <w:sz w:val="20"/>
        </w:rPr>
        <w:t>;</w:t>
      </w:r>
    </w:p>
    <w:p w:rsidR="00491C62" w:rsidRPr="00A73E0A" w:rsidRDefault="00491C62" w:rsidP="001418F0">
      <w:pPr>
        <w:numPr>
          <w:ilvl w:val="0"/>
          <w:numId w:val="5"/>
        </w:numPr>
        <w:tabs>
          <w:tab w:val="left" w:pos="142"/>
          <w:tab w:val="left" w:pos="1620"/>
        </w:tabs>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Ministra Gospodarki z dnia 3 czerwca 2015 r. w sprawie udzielania pomocy finansowej na inwestycje typu centra badawczo-rozwojowe przedsiębiorców w ramach  Programu Operacyjnego Inteligentny Rozwój 2014-2020 (Dz. U. poz. 787);</w:t>
      </w:r>
    </w:p>
    <w:p w:rsidR="00491C62" w:rsidRPr="00A73E0A" w:rsidRDefault="00491C62" w:rsidP="001418F0">
      <w:pPr>
        <w:numPr>
          <w:ilvl w:val="0"/>
          <w:numId w:val="5"/>
        </w:numPr>
        <w:tabs>
          <w:tab w:val="left" w:pos="142"/>
          <w:tab w:val="left" w:pos="1620"/>
        </w:tabs>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Ministra Rozwoju Regionalnego z dnia 18 grudnia 2009 r. w sprawie warunków i trybu udzielania i rozliczania zaliczek oraz zakresu i terminów składania wniosków o płatność w ramach programów finansowanych z udziałem środków europejskich (Dz. U. z 2009 r. Nr 223, poz. 1786, z późn.zm.)</w:t>
      </w:r>
      <w:r>
        <w:rPr>
          <w:rFonts w:ascii="Arial" w:hAnsi="Arial" w:cs="Arial"/>
          <w:bCs/>
          <w:sz w:val="20"/>
          <w:szCs w:val="20"/>
          <w:lang w:eastAsia="pl-PL"/>
        </w:rPr>
        <w:t>, zwanego dalej „rozporządzeniem w sprawie zaliczek”</w:t>
      </w:r>
      <w:r w:rsidRPr="00A73E0A">
        <w:rPr>
          <w:rFonts w:ascii="Arial" w:hAnsi="Arial" w:cs="Arial"/>
          <w:bCs/>
          <w:sz w:val="20"/>
          <w:szCs w:val="20"/>
          <w:lang w:eastAsia="pl-PL"/>
        </w:rPr>
        <w:t>;</w:t>
      </w:r>
    </w:p>
    <w:p w:rsidR="00491C62" w:rsidRPr="00A73E0A" w:rsidRDefault="00491C62" w:rsidP="001418F0">
      <w:pPr>
        <w:numPr>
          <w:ilvl w:val="0"/>
          <w:numId w:val="5"/>
        </w:numPr>
        <w:tabs>
          <w:tab w:val="left" w:pos="142"/>
          <w:tab w:val="left" w:pos="567"/>
          <w:tab w:val="left" w:pos="1620"/>
        </w:tabs>
        <w:spacing w:after="120" w:line="240" w:lineRule="auto"/>
        <w:ind w:hanging="289"/>
        <w:jc w:val="both"/>
        <w:rPr>
          <w:rFonts w:ascii="Arial" w:hAnsi="Arial" w:cs="Arial"/>
          <w:sz w:val="20"/>
          <w:szCs w:val="20"/>
        </w:rPr>
      </w:pPr>
      <w:r w:rsidRPr="00A73E0A">
        <w:rPr>
          <w:rFonts w:ascii="Arial" w:hAnsi="Arial" w:cs="Arial"/>
          <w:sz w:val="20"/>
          <w:szCs w:val="20"/>
        </w:rPr>
        <w:t xml:space="preserve">porozumienia </w:t>
      </w:r>
      <w:r w:rsidRPr="00A73E0A">
        <w:rPr>
          <w:rFonts w:ascii="Arial" w:hAnsi="Arial" w:cs="Arial"/>
          <w:sz w:val="20"/>
        </w:rPr>
        <w:t>w sprawie powierzenia realizacji Programu Operacyjnego Inteligentny Rozwój, lata 2014-2020 dla osi priorytetowych: 2. Wsparcie otoczenia i potencjału przedsiębiorstw do prowadzenia działalności B+R+I oraz 3. Wsparcie innowacji w przedsiębiorstwach, zawartego w Warszawie, w dniu 17 grudnia 2014 r.</w:t>
      </w:r>
    </w:p>
    <w:p w:rsidR="00491C62"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Strony uzgadniają co następuje:</w:t>
      </w:r>
    </w:p>
    <w:p w:rsidR="00491C62" w:rsidRPr="00A73E0A" w:rsidRDefault="00491C62" w:rsidP="001418F0">
      <w:pPr>
        <w:autoSpaceDE w:val="0"/>
        <w:autoSpaceDN w:val="0"/>
        <w:adjustRightInd w:val="0"/>
        <w:spacing w:after="120" w:line="240" w:lineRule="auto"/>
        <w:jc w:val="both"/>
        <w:rPr>
          <w:rFonts w:ascii="Arial" w:hAnsi="Arial" w:cs="Arial"/>
          <w:sz w:val="20"/>
          <w:szCs w:val="20"/>
        </w:rPr>
      </w:pPr>
    </w:p>
    <w:p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1.</w:t>
      </w:r>
      <w:r w:rsidRPr="00A73E0A">
        <w:rPr>
          <w:rFonts w:ascii="Arial" w:hAnsi="Arial" w:cs="Arial"/>
          <w:b/>
          <w:bCs/>
          <w:kern w:val="32"/>
          <w:sz w:val="20"/>
          <w:szCs w:val="20"/>
        </w:rPr>
        <w:br/>
        <w:t>Definicje</w:t>
      </w:r>
    </w:p>
    <w:p w:rsidR="00491C62" w:rsidRPr="00A73E0A" w:rsidRDefault="00491C62" w:rsidP="001418F0">
      <w:pPr>
        <w:spacing w:after="120"/>
        <w:rPr>
          <w:rFonts w:ascii="Arial" w:hAnsi="Arial" w:cs="Arial"/>
          <w:sz w:val="20"/>
          <w:szCs w:val="20"/>
        </w:rPr>
      </w:pPr>
      <w:r w:rsidRPr="00A73E0A">
        <w:rPr>
          <w:rFonts w:ascii="Arial" w:hAnsi="Arial" w:cs="Arial"/>
          <w:sz w:val="20"/>
          <w:szCs w:val="20"/>
        </w:rPr>
        <w:t>Ilekroć w Umowie jest mowa o:</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działaniu</w:t>
      </w:r>
      <w:r w:rsidRPr="00A73E0A">
        <w:rPr>
          <w:rFonts w:ascii="Arial" w:hAnsi="Arial" w:cs="Arial"/>
          <w:sz w:val="20"/>
          <w:szCs w:val="20"/>
        </w:rPr>
        <w:t xml:space="preserve"> - oznacza to Działanie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w:t>
      </w:r>
      <w:r w:rsidRPr="00A73E0A" w:rsidDel="009C3AB9">
        <w:rPr>
          <w:rFonts w:ascii="Arial" w:hAnsi="Arial" w:cs="Arial"/>
          <w:sz w:val="20"/>
          <w:szCs w:val="20"/>
        </w:rPr>
        <w:t xml:space="preserve"> </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dofinansowaniu</w:t>
      </w:r>
      <w:r w:rsidRPr="00A73E0A">
        <w:rPr>
          <w:rFonts w:ascii="Arial" w:hAnsi="Arial" w:cs="Arial"/>
          <w:sz w:val="20"/>
          <w:szCs w:val="20"/>
        </w:rPr>
        <w:t xml:space="preserve"> - należy przez to rozumieć wartość wsparcia przyznanego beneficjentowi ze środków publicznych na podstawie niniejszej Umowy;</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 xml:space="preserve">Instytucji </w:t>
      </w:r>
      <w:r w:rsidRPr="005B6333">
        <w:rPr>
          <w:rFonts w:ascii="Arial" w:hAnsi="Arial" w:cs="Arial"/>
          <w:b/>
          <w:sz w:val="20"/>
          <w:szCs w:val="20"/>
        </w:rPr>
        <w:t>Organizującej Konkurs</w:t>
      </w:r>
      <w:r w:rsidRPr="001418F0">
        <w:rPr>
          <w:rFonts w:ascii="Arial" w:hAnsi="Arial" w:cs="Arial"/>
          <w:sz w:val="20"/>
          <w:szCs w:val="20"/>
        </w:rPr>
        <w:t xml:space="preserve"> </w:t>
      </w:r>
      <w:r>
        <w:rPr>
          <w:rFonts w:ascii="Arial" w:hAnsi="Arial" w:cs="Arial"/>
          <w:sz w:val="20"/>
          <w:szCs w:val="20"/>
        </w:rPr>
        <w:t>–</w:t>
      </w:r>
      <w:r w:rsidRPr="001418F0">
        <w:rPr>
          <w:rFonts w:ascii="Arial" w:hAnsi="Arial" w:cs="Arial"/>
          <w:sz w:val="20"/>
          <w:szCs w:val="20"/>
        </w:rPr>
        <w:t xml:space="preserve"> </w:t>
      </w:r>
      <w:r>
        <w:rPr>
          <w:rFonts w:ascii="Arial" w:hAnsi="Arial" w:cs="Arial"/>
          <w:sz w:val="20"/>
          <w:szCs w:val="20"/>
        </w:rPr>
        <w:t xml:space="preserve">Minister Rozwoju i Finansów, który organizuje i prowadzi </w:t>
      </w:r>
      <w:r w:rsidRPr="001418F0">
        <w:rPr>
          <w:rFonts w:ascii="Arial" w:hAnsi="Arial" w:cs="Arial"/>
          <w:sz w:val="20"/>
          <w:szCs w:val="20"/>
        </w:rPr>
        <w:t>konkurs w ramach działania 2.1 PO IR</w:t>
      </w:r>
      <w:r>
        <w:rPr>
          <w:rFonts w:ascii="Arial" w:hAnsi="Arial" w:cs="Arial"/>
          <w:sz w:val="20"/>
          <w:szCs w:val="20"/>
        </w:rPr>
        <w:t>;</w:t>
      </w:r>
      <w:r w:rsidRPr="001418F0">
        <w:rPr>
          <w:rFonts w:ascii="Arial" w:hAnsi="Arial" w:cs="Arial"/>
          <w:sz w:val="20"/>
          <w:szCs w:val="20"/>
        </w:rPr>
        <w:t xml:space="preserve"> </w:t>
      </w:r>
    </w:p>
    <w:p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lastRenderedPageBreak/>
        <w:t>kopiach</w:t>
      </w:r>
      <w:r w:rsidRPr="00A73E0A">
        <w:rPr>
          <w:rFonts w:ascii="Arial" w:hAnsi="Arial" w:cs="Arial"/>
          <w:sz w:val="20"/>
          <w:szCs w:val="20"/>
        </w:rPr>
        <w:t xml:space="preserve"> - należy przez to rozumieć kopie dokumentów, których każda strona została poświadczona za zgodność z oryginałem przez osobę upoważnioną do reprezentowania  beneficjenta, o ile Umowa nie stanowi inaczej</w:t>
      </w:r>
      <w:r w:rsidRPr="00A73E0A">
        <w:rPr>
          <w:rFonts w:ascii="Arial" w:hAnsi="Arial" w:cs="Arial"/>
          <w:sz w:val="20"/>
          <w:szCs w:val="20"/>
          <w:vertAlign w:val="superscript"/>
        </w:rPr>
        <w:footnoteReference w:id="7"/>
      </w:r>
      <w:r w:rsidRPr="00A73E0A">
        <w:rPr>
          <w:rFonts w:ascii="Arial" w:hAnsi="Arial" w:cs="Arial"/>
          <w:sz w:val="20"/>
          <w:szCs w:val="20"/>
        </w:rPr>
        <w:t>;</w:t>
      </w:r>
    </w:p>
    <w:p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nieprawidłowości</w:t>
      </w:r>
      <w:r w:rsidRPr="00A73E0A">
        <w:rPr>
          <w:rFonts w:ascii="Arial" w:hAnsi="Arial" w:cs="Arial"/>
          <w:sz w:val="20"/>
          <w:szCs w:val="20"/>
        </w:rPr>
        <w:t xml:space="preserve"> - oznacza nieprawidłowość w rozumieniu art. 2 pkt 14</w:t>
      </w:r>
      <w:r w:rsidRPr="00A73E0A">
        <w:rPr>
          <w:rFonts w:ascii="Arial" w:hAnsi="Arial" w:cs="Arial"/>
          <w:i/>
          <w:sz w:val="20"/>
          <w:szCs w:val="20"/>
        </w:rPr>
        <w:t xml:space="preserve"> ustawy </w:t>
      </w:r>
      <w:r w:rsidRPr="00A73E0A">
        <w:rPr>
          <w:rFonts w:ascii="Arial" w:hAnsi="Arial" w:cs="Arial"/>
          <w:bCs/>
          <w:i/>
          <w:sz w:val="20"/>
          <w:szCs w:val="20"/>
          <w:lang w:eastAsia="pl-PL"/>
        </w:rPr>
        <w:t>wdrożeniowej</w:t>
      </w:r>
      <w:r w:rsidRPr="00A73E0A">
        <w:rPr>
          <w:rFonts w:ascii="Arial" w:hAnsi="Arial" w:cs="Arial"/>
          <w:sz w:val="20"/>
          <w:szCs w:val="20"/>
        </w:rPr>
        <w:t>;</w:t>
      </w:r>
    </w:p>
    <w:p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płatniku</w:t>
      </w:r>
      <w:r w:rsidRPr="00A73E0A">
        <w:rPr>
          <w:rFonts w:ascii="Arial" w:hAnsi="Arial" w:cs="Arial"/>
          <w:sz w:val="20"/>
          <w:szCs w:val="20"/>
        </w:rPr>
        <w:t xml:space="preserve"> - należy przez to rozumieć Bank Gospodarstwa Krajowego, który na podstawie wystawionego przez Instytucję </w:t>
      </w:r>
      <w:r>
        <w:rPr>
          <w:rFonts w:ascii="Arial" w:hAnsi="Arial" w:cs="Arial"/>
          <w:sz w:val="20"/>
          <w:szCs w:val="20"/>
        </w:rPr>
        <w:t xml:space="preserve">Organizującą Konkurs </w:t>
      </w:r>
      <w:r w:rsidRPr="00A73E0A">
        <w:rPr>
          <w:rFonts w:ascii="Arial" w:hAnsi="Arial" w:cs="Arial"/>
          <w:sz w:val="20"/>
          <w:szCs w:val="20"/>
        </w:rPr>
        <w:t>zlecenia płatności, przekazuje płatności ze środków Europejskiego Funduszu Rozwoju Regionalnego;</w:t>
      </w:r>
    </w:p>
    <w:p w:rsidR="00491C62" w:rsidRPr="00A73E0A" w:rsidRDefault="00491C62" w:rsidP="001418F0">
      <w:pPr>
        <w:numPr>
          <w:ilvl w:val="0"/>
          <w:numId w:val="1"/>
        </w:numPr>
        <w:spacing w:after="120" w:line="240" w:lineRule="auto"/>
        <w:ind w:left="714" w:hanging="357"/>
        <w:jc w:val="both"/>
        <w:rPr>
          <w:rFonts w:ascii="Arial" w:hAnsi="Arial" w:cs="Arial"/>
          <w:sz w:val="20"/>
          <w:szCs w:val="20"/>
          <w:lang w:eastAsia="pl-PL"/>
        </w:rPr>
      </w:pPr>
      <w:r w:rsidRPr="00A73E0A">
        <w:rPr>
          <w:rFonts w:ascii="Arial" w:hAnsi="Arial" w:cs="Arial"/>
          <w:b/>
          <w:sz w:val="20"/>
          <w:szCs w:val="20"/>
        </w:rPr>
        <w:t xml:space="preserve">płatność </w:t>
      </w:r>
      <w:r w:rsidRPr="00A73E0A">
        <w:rPr>
          <w:rFonts w:ascii="Arial" w:hAnsi="Arial" w:cs="Arial"/>
          <w:sz w:val="20"/>
          <w:szCs w:val="20"/>
        </w:rPr>
        <w:t xml:space="preserve">– oznacza to środki pochodzące z Europejskiego Funduszu Rozwoju Regionalnego, o których mowa w art. 186 pkt 2 </w:t>
      </w:r>
      <w:proofErr w:type="spellStart"/>
      <w:r w:rsidRPr="00A73E0A">
        <w:rPr>
          <w:rFonts w:ascii="Arial" w:hAnsi="Arial" w:cs="Arial"/>
          <w:sz w:val="20"/>
          <w:szCs w:val="20"/>
        </w:rPr>
        <w:t>ufp</w:t>
      </w:r>
      <w:proofErr w:type="spellEnd"/>
      <w:r w:rsidRPr="00A73E0A">
        <w:rPr>
          <w:rFonts w:ascii="Arial" w:hAnsi="Arial" w:cs="Arial"/>
          <w:sz w:val="20"/>
          <w:szCs w:val="20"/>
        </w:rPr>
        <w:t>;</w:t>
      </w:r>
      <w:r w:rsidRPr="00A73E0A">
        <w:rPr>
          <w:rFonts w:ascii="Arial" w:hAnsi="Arial" w:cs="Arial"/>
          <w:sz w:val="20"/>
          <w:szCs w:val="20"/>
          <w:lang w:eastAsia="pl-PL"/>
        </w:rPr>
        <w:t xml:space="preserve"> </w:t>
      </w:r>
    </w:p>
    <w:p w:rsidR="00491C62" w:rsidRPr="00A73E0A" w:rsidRDefault="00491C62" w:rsidP="001418F0">
      <w:pPr>
        <w:numPr>
          <w:ilvl w:val="0"/>
          <w:numId w:val="1"/>
        </w:numPr>
        <w:spacing w:after="120" w:line="240" w:lineRule="auto"/>
        <w:jc w:val="both"/>
        <w:rPr>
          <w:rFonts w:ascii="Arial" w:hAnsi="Arial" w:cs="Arial"/>
          <w:sz w:val="20"/>
          <w:szCs w:val="20"/>
          <w:lang w:eastAsia="pl-PL"/>
        </w:rPr>
      </w:pPr>
      <w:r w:rsidRPr="00A73E0A">
        <w:rPr>
          <w:rFonts w:ascii="Arial" w:hAnsi="Arial" w:cs="Arial"/>
          <w:b/>
          <w:sz w:val="20"/>
          <w:szCs w:val="20"/>
          <w:lang w:eastAsia="pl-PL"/>
        </w:rPr>
        <w:t>sile wyższej</w:t>
      </w:r>
      <w:r w:rsidRPr="00A73E0A">
        <w:rPr>
          <w:rFonts w:ascii="Arial" w:hAnsi="Arial" w:cs="Arial"/>
          <w:sz w:val="20"/>
          <w:szCs w:val="20"/>
          <w:lang w:eastAsia="pl-PL"/>
        </w:rPr>
        <w:t xml:space="preserve"> - należy przez to rozumieć zdarzenie bądź połączenie zdarzeń niezależnych od beneficjenta, które zasadniczo utrudniają wykonywanie jego zobowiązań wynikających z Umowy, których beneficjent nie mógł przewidzieć oraz którym nie mógł zapobiec, a także ich przezwyciężyć poprzez działanie z należytą starannością;</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SL2014 –</w:t>
      </w:r>
      <w:r w:rsidRPr="00A73E0A">
        <w:rPr>
          <w:rFonts w:ascii="Arial" w:hAnsi="Arial" w:cs="Arial"/>
          <w:sz w:val="20"/>
          <w:szCs w:val="20"/>
        </w:rPr>
        <w:t xml:space="preserve"> należy przez to rozumieć aplikację główną centralnego </w:t>
      </w:r>
      <w:r w:rsidRPr="00A73E0A">
        <w:rPr>
          <w:rFonts w:ascii="Arial" w:hAnsi="Arial" w:cs="Arial"/>
          <w:sz w:val="20"/>
          <w:szCs w:val="20"/>
          <w:lang w:eastAsia="pl-PL"/>
        </w:rPr>
        <w:t>systemu teleinformatycznego, która służy m.in. do wspierania procesów związanych z obsługą Projektu od dnia zawarcia Umowy;</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środkach publicznych</w:t>
      </w:r>
      <w:r w:rsidRPr="00A73E0A">
        <w:rPr>
          <w:rFonts w:ascii="Arial" w:hAnsi="Arial" w:cs="Arial"/>
          <w:sz w:val="20"/>
          <w:szCs w:val="20"/>
        </w:rPr>
        <w:t xml:space="preserve"> – należy przez to rozumieć środki, o których mowa w art. 5 ust. 1 pkt 1 i 2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wkładzie własnym beneficjenta</w:t>
      </w:r>
      <w:r w:rsidRPr="00A73E0A">
        <w:rPr>
          <w:rFonts w:ascii="Arial" w:hAnsi="Arial" w:cs="Arial"/>
          <w:sz w:val="20"/>
          <w:szCs w:val="20"/>
        </w:rPr>
        <w:t xml:space="preserve"> – oznacza to środki finansowe</w:t>
      </w:r>
      <w:r>
        <w:rPr>
          <w:rFonts w:ascii="Arial" w:hAnsi="Arial" w:cs="Arial"/>
          <w:sz w:val="20"/>
          <w:szCs w:val="20"/>
        </w:rPr>
        <w:t xml:space="preserve"> lub wkład niepieniężny wnoszone</w:t>
      </w:r>
      <w:r w:rsidRPr="00A73E0A">
        <w:rPr>
          <w:rFonts w:ascii="Arial" w:hAnsi="Arial" w:cs="Arial"/>
          <w:sz w:val="20"/>
          <w:szCs w:val="20"/>
        </w:rPr>
        <w:t xml:space="preserve"> przez beneficjenta, które zostaną przeznaczone na pokrycie wydatków kwalifikowalnych i które nie zostaną beneficjentowi przekazane w formie dofinansowania</w:t>
      </w:r>
      <w:r w:rsidRPr="00A73E0A">
        <w:rPr>
          <w:rFonts w:ascii="Arial" w:hAnsi="Arial" w:cs="Arial"/>
          <w:sz w:val="20"/>
          <w:szCs w:val="20"/>
          <w:lang w:eastAsia="pl-PL"/>
        </w:rPr>
        <w:t xml:space="preserve"> (różnica między kwotą wydatków kwalifikowalnych a kwotą dofinansowania przekazaną beneficjentowi); </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wniosku o płatność</w:t>
      </w:r>
      <w:r w:rsidRPr="00A73E0A">
        <w:rPr>
          <w:rFonts w:ascii="Arial" w:hAnsi="Arial" w:cs="Arial"/>
          <w:sz w:val="20"/>
          <w:szCs w:val="20"/>
        </w:rPr>
        <w:t xml:space="preserve"> – należy przez to rozumieć dokument, sporządzony przez beneficjenta według wzoru określonego przez Instytucję Zarządzającą PO IR, który służy wnioskowaniu o refundację poniesionych kosztów kwalifikowanych (w formie płatności pośredniej lub końcowej) lub wnioskowaniu o przekazanie płatności zaliczkowej lub rozliczeniu płatności zaliczkowej lub sprawozdawczości; </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wydatkach kwalifikowalnych -</w:t>
      </w:r>
      <w:r w:rsidRPr="00A73E0A">
        <w:rPr>
          <w:rFonts w:ascii="Arial" w:hAnsi="Arial" w:cs="Arial"/>
          <w:sz w:val="20"/>
          <w:szCs w:val="20"/>
        </w:rPr>
        <w:t xml:space="preserve"> należy przez to rozumieć wydatki kwalifikowalne zgodnie z </w:t>
      </w:r>
      <w:r w:rsidRPr="00A73E0A">
        <w:rPr>
          <w:rFonts w:ascii="Arial" w:hAnsi="Arial" w:cs="Arial"/>
          <w:i/>
          <w:sz w:val="20"/>
          <w:szCs w:val="20"/>
        </w:rPr>
        <w:t xml:space="preserve"> Wytycznymi w zakresie kwalifikowalności wydatków w zakresie Europejskiego Funduszu Rozwoju Regionalnego, Europejskiego Funduszu Społecznego oraz Funduszu Spójności na lata 2014-2020</w:t>
      </w:r>
      <w:r w:rsidRPr="00A73E0A">
        <w:rPr>
          <w:rFonts w:ascii="Arial" w:hAnsi="Arial" w:cs="Arial"/>
          <w:iCs/>
          <w:sz w:val="20"/>
          <w:szCs w:val="20"/>
        </w:rPr>
        <w:t>;</w:t>
      </w:r>
    </w:p>
    <w:p w:rsidR="00491C62"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zleceniu płatności</w:t>
      </w:r>
      <w:r w:rsidRPr="00A73E0A">
        <w:rPr>
          <w:rFonts w:ascii="Arial" w:hAnsi="Arial" w:cs="Arial"/>
          <w:sz w:val="20"/>
          <w:szCs w:val="20"/>
        </w:rPr>
        <w:t xml:space="preserve"> - należy przez to rozumieć dokument wystawiony zgodnie z wzorem określonym w rozporządzeniu Ministra Finansów wydanym na podstawie art. 188 </w:t>
      </w:r>
      <w:proofErr w:type="spellStart"/>
      <w:r w:rsidRPr="00A73E0A">
        <w:rPr>
          <w:rFonts w:ascii="Arial" w:hAnsi="Arial" w:cs="Arial"/>
          <w:sz w:val="20"/>
          <w:szCs w:val="20"/>
        </w:rPr>
        <w:t>ust</w:t>
      </w:r>
      <w:r>
        <w:rPr>
          <w:rFonts w:ascii="Arial" w:hAnsi="Arial" w:cs="Arial"/>
          <w:sz w:val="20"/>
          <w:szCs w:val="20"/>
        </w:rPr>
        <w:t>.p</w:t>
      </w:r>
      <w:proofErr w:type="spellEnd"/>
      <w:r w:rsidRPr="00A73E0A">
        <w:rPr>
          <w:rFonts w:ascii="Arial" w:hAnsi="Arial" w:cs="Arial"/>
          <w:sz w:val="20"/>
          <w:szCs w:val="20"/>
        </w:rPr>
        <w:t xml:space="preserve"> 6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491C62" w:rsidRPr="00A73E0A" w:rsidRDefault="00491C62" w:rsidP="001418F0">
      <w:pPr>
        <w:spacing w:after="0" w:line="240" w:lineRule="auto"/>
        <w:ind w:left="720"/>
        <w:jc w:val="both"/>
        <w:rPr>
          <w:rFonts w:ascii="Arial" w:hAnsi="Arial" w:cs="Arial"/>
          <w:sz w:val="20"/>
          <w:szCs w:val="20"/>
        </w:rPr>
      </w:pPr>
    </w:p>
    <w:p w:rsidR="00491C62" w:rsidRDefault="00491C62" w:rsidP="001418F0">
      <w:pPr>
        <w:keepNext/>
        <w:spacing w:after="120"/>
        <w:jc w:val="center"/>
        <w:outlineLvl w:val="0"/>
        <w:rPr>
          <w:rFonts w:ascii="Arial" w:hAnsi="Arial" w:cs="Arial"/>
          <w:b/>
          <w:bCs/>
          <w:kern w:val="32"/>
          <w:sz w:val="20"/>
          <w:szCs w:val="20"/>
        </w:rPr>
      </w:pPr>
    </w:p>
    <w:p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2.</w:t>
      </w:r>
      <w:r w:rsidRPr="00A73E0A">
        <w:rPr>
          <w:rFonts w:ascii="Arial" w:hAnsi="Arial" w:cs="Arial"/>
          <w:b/>
          <w:bCs/>
          <w:kern w:val="32"/>
          <w:sz w:val="20"/>
          <w:szCs w:val="20"/>
        </w:rPr>
        <w:br/>
        <w:t>Przedmiot Umowy</w:t>
      </w:r>
    </w:p>
    <w:p w:rsidR="00491C62" w:rsidRPr="00A73E0A"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z należytą starannością i wykorzystania dofinansowania na zasadach określonych w Umowie, zgodnie z przepisami prawa krajowego i Unii Europejskiej.</w:t>
      </w:r>
    </w:p>
    <w:p w:rsidR="00491C62"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 xml:space="preserve">Umowa określa zasady udzielenia przez Instytucję </w:t>
      </w:r>
      <w:r>
        <w:rPr>
          <w:rFonts w:ascii="Arial" w:hAnsi="Arial" w:cs="Arial"/>
          <w:sz w:val="20"/>
          <w:szCs w:val="20"/>
        </w:rPr>
        <w:t xml:space="preserve">Organizującą Konkurs </w:t>
      </w:r>
      <w:r w:rsidRPr="00A73E0A">
        <w:rPr>
          <w:rFonts w:ascii="Arial" w:hAnsi="Arial" w:cs="Arial"/>
          <w:sz w:val="20"/>
          <w:szCs w:val="20"/>
        </w:rPr>
        <w:t>dofinansowania realizacji Projektu pt. „…………………………………………………...” oraz prawa i obowiązki Stron, związane z realizacją Projektu.</w:t>
      </w:r>
    </w:p>
    <w:p w:rsidR="00491C62" w:rsidRPr="00A73E0A" w:rsidRDefault="00491C62" w:rsidP="001418F0">
      <w:pPr>
        <w:spacing w:after="0" w:line="240" w:lineRule="auto"/>
        <w:ind w:left="426"/>
        <w:jc w:val="both"/>
        <w:rPr>
          <w:rFonts w:ascii="Arial" w:hAnsi="Arial" w:cs="Arial"/>
          <w:sz w:val="20"/>
          <w:szCs w:val="20"/>
        </w:rPr>
      </w:pPr>
    </w:p>
    <w:p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lastRenderedPageBreak/>
        <w:t>§ 3.</w:t>
      </w:r>
      <w:r w:rsidRPr="00A73E0A">
        <w:rPr>
          <w:rFonts w:ascii="Arial" w:hAnsi="Arial" w:cs="Arial"/>
          <w:b/>
          <w:bCs/>
          <w:kern w:val="32"/>
          <w:sz w:val="20"/>
          <w:szCs w:val="20"/>
        </w:rPr>
        <w:br/>
        <w:t>Warunki realizacji Projektu</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w zakresie określonym w harmonogramie rzeczowo-finansowym Projektu, zgodnie z:</w:t>
      </w:r>
    </w:p>
    <w:p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Umową i jej załącznikami, w szczególności z opisem zawartym we wniosku o dofinansowanie;</w:t>
      </w:r>
    </w:p>
    <w:p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obowiązującymi przepisami prawa krajowego i Unii Europejskiej, w szczególności zasadami polityk wspólnotowych, w tym dotyczących konkurencji, pomocy publicznej, zamówień publicznych oraz zrównoważonego rozwoju i równych szans;</w:t>
      </w:r>
    </w:p>
    <w:p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 xml:space="preserve">wytycznymi, o których mowa w art. 5 ust. 1 oraz art. 7 ust. 1 ustawy </w:t>
      </w:r>
      <w:r w:rsidRPr="00A73E0A">
        <w:rPr>
          <w:rFonts w:ascii="Arial" w:hAnsi="Arial" w:cs="Arial"/>
          <w:bCs/>
          <w:sz w:val="20"/>
          <w:szCs w:val="20"/>
          <w:lang w:eastAsia="pl-PL"/>
        </w:rPr>
        <w:t>wdrożeniowej</w:t>
      </w:r>
      <w:r>
        <w:rPr>
          <w:rFonts w:ascii="Arial" w:hAnsi="Arial" w:cs="Arial"/>
          <w:bCs/>
          <w:sz w:val="20"/>
          <w:szCs w:val="20"/>
          <w:lang w:eastAsia="pl-PL"/>
        </w:rPr>
        <w:t>,</w:t>
      </w:r>
      <w:r w:rsidRPr="00A73E0A">
        <w:rPr>
          <w:rFonts w:ascii="Arial" w:hAnsi="Arial" w:cs="Arial"/>
          <w:sz w:val="20"/>
          <w:szCs w:val="20"/>
        </w:rPr>
        <w:t xml:space="preserve"> obowiązującymi na dzień dokonania odpowiedniej czynności związanej z realizacją Projektu.</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Beneficjent jest obowiązany do osiągnięcia założonych celów i wskaźników określonych we wniosku o dofinansowanie.  </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W przypadku, gdy Projekt obejmuje realizację przedsięwzięcia w rozumieniu art. 3 ust 1. pkt 13 ustawy OOŚ, przed przystąpieniem do realizacji przedsięwzięcia beneficjent zobowiązany jest do przedstawienia analizy zgodności Projektu z polityką ochrony środowiska, zgodnie z formularzem określonym w załączniku nr </w:t>
      </w:r>
      <w:r>
        <w:rPr>
          <w:rFonts w:ascii="Arial" w:hAnsi="Arial" w:cs="Arial"/>
          <w:sz w:val="20"/>
          <w:szCs w:val="20"/>
        </w:rPr>
        <w:t>6</w:t>
      </w:r>
      <w:r w:rsidRPr="00A73E0A">
        <w:rPr>
          <w:rFonts w:ascii="Arial" w:hAnsi="Arial" w:cs="Arial"/>
          <w:sz w:val="20"/>
          <w:szCs w:val="20"/>
        </w:rPr>
        <w:t xml:space="preserve"> do regulaminu konkursu oraz złożenia dokumentów wynikających z wypełnionego formularza.</w:t>
      </w:r>
    </w:p>
    <w:p w:rsidR="00491C62" w:rsidRPr="00A73E0A" w:rsidRDefault="00491C62" w:rsidP="001418F0">
      <w:pPr>
        <w:numPr>
          <w:ilvl w:val="0"/>
          <w:numId w:val="8"/>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W przypadku, jeżeli pomiędzy dniem zawarcia </w:t>
      </w:r>
      <w:r w:rsidRPr="00030599">
        <w:rPr>
          <w:rFonts w:ascii="Arial" w:hAnsi="Arial" w:cs="Arial"/>
          <w:sz w:val="20"/>
          <w:szCs w:val="20"/>
        </w:rPr>
        <w:t>Umowy a dniem złożenia pierwszego wniosku o płatność nastąpi zmiana wytycznych Ministra Rozwoju</w:t>
      </w:r>
      <w:r w:rsidR="00936285" w:rsidRPr="00030599">
        <w:rPr>
          <w:rFonts w:ascii="Arial" w:hAnsi="Arial" w:cs="Arial"/>
          <w:sz w:val="20"/>
          <w:szCs w:val="20"/>
        </w:rPr>
        <w:t xml:space="preserve"> i Finansów </w:t>
      </w:r>
      <w:r w:rsidRPr="00030599">
        <w:rPr>
          <w:rFonts w:ascii="Arial" w:hAnsi="Arial" w:cs="Arial"/>
          <w:sz w:val="20"/>
          <w:szCs w:val="20"/>
        </w:rPr>
        <w:t>w zakresie dokumentowania postępowania w sprawie oceny oddziaływania na środowisko dla</w:t>
      </w:r>
      <w:r w:rsidRPr="00A73E0A">
        <w:rPr>
          <w:rFonts w:ascii="Arial" w:hAnsi="Arial" w:cs="Arial"/>
          <w:sz w:val="20"/>
          <w:szCs w:val="20"/>
        </w:rPr>
        <w:t xml:space="preserve"> przedsięwzięć współfinansowanych z krajowych lub regionalnych programów operacyjnych, która może mieć wpływ na realizację praw i obowiązków  Stron w tym zakresie, beneficjent stosuje zmienione wytyczne. </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nie może, w okresie kwalifikowalności wydatków, o którym  mowa w § 7  ust. 1, aż do zakończenia okresu trwałości Projektu, o którym mowa w § 10 ust. 1, przenosić na inny podmiot praw, obowiązków lub wierzytelności wynikających z Umowy, bez zgody Instytucji</w:t>
      </w:r>
      <w:r>
        <w:rPr>
          <w:rFonts w:ascii="Arial" w:hAnsi="Arial" w:cs="Arial"/>
          <w:sz w:val="20"/>
          <w:szCs w:val="20"/>
        </w:rPr>
        <w:t xml:space="preserve"> Organizującej Konkurs.</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okresie, o którym mowa w ust. 5, beneficjent bez zgody Instytucji</w:t>
      </w:r>
      <w:r>
        <w:rPr>
          <w:rFonts w:ascii="Arial" w:hAnsi="Arial" w:cs="Arial"/>
          <w:sz w:val="20"/>
          <w:szCs w:val="20"/>
        </w:rPr>
        <w:t xml:space="preserve"> Organizującej Konkurs</w:t>
      </w:r>
      <w:r w:rsidRPr="00A73E0A">
        <w:rPr>
          <w:rFonts w:ascii="Arial" w:hAnsi="Arial" w:cs="Arial"/>
          <w:sz w:val="20"/>
          <w:szCs w:val="20"/>
        </w:rPr>
        <w:t xml:space="preserve"> nie może obciążać wartości niematerialnych i prawnych lub środków trwałych, w tym nieruchomości nabytych lub powstałych w ramach realizacji Projektu.</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nie ponosi odpowiedzialności za szkody powstałe w związku z realizacją Umowy.</w:t>
      </w:r>
    </w:p>
    <w:p w:rsidR="00491C62" w:rsidRPr="00A73E0A" w:rsidRDefault="00491C62" w:rsidP="00965957">
      <w:pPr>
        <w:numPr>
          <w:ilvl w:val="0"/>
          <w:numId w:val="8"/>
        </w:numPr>
        <w:spacing w:after="120" w:line="240" w:lineRule="auto"/>
        <w:ind w:left="425" w:hanging="357"/>
        <w:jc w:val="both"/>
        <w:rPr>
          <w:rFonts w:ascii="Arial" w:hAnsi="Arial"/>
          <w:sz w:val="20"/>
        </w:rPr>
      </w:pPr>
      <w:r w:rsidRPr="00A73E0A">
        <w:rPr>
          <w:rFonts w:ascii="Arial" w:hAnsi="Arial"/>
          <w:sz w:val="20"/>
          <w:szCs w:val="20"/>
        </w:rPr>
        <w:t>W przypadku pomocy udzielonej beneficjentowi</w:t>
      </w:r>
      <w:r w:rsidRPr="00A73E0A">
        <w:rPr>
          <w:rFonts w:ascii="Arial" w:hAnsi="Arial"/>
          <w:sz w:val="20"/>
          <w:szCs w:val="20"/>
          <w:vertAlign w:val="superscript"/>
        </w:rPr>
        <w:footnoteReference w:id="8"/>
      </w:r>
      <w:r w:rsidRPr="00A73E0A">
        <w:rPr>
          <w:rFonts w:ascii="Arial" w:hAnsi="Arial"/>
          <w:sz w:val="20"/>
          <w:szCs w:val="20"/>
        </w:rPr>
        <w:t xml:space="preserve"> zapewni on, że wkład finansowy ze środków publicznych nie spowoduje znacznej utraty miejsc pracy</w:t>
      </w:r>
      <w:r w:rsidRPr="00A73E0A">
        <w:rPr>
          <w:rFonts w:ascii="Arial" w:hAnsi="Arial"/>
          <w:sz w:val="20"/>
          <w:szCs w:val="20"/>
          <w:vertAlign w:val="superscript"/>
        </w:rPr>
        <w:footnoteReference w:id="9"/>
      </w:r>
      <w:r w:rsidRPr="00A73E0A">
        <w:rPr>
          <w:rFonts w:ascii="Arial" w:hAnsi="Arial"/>
          <w:sz w:val="20"/>
          <w:szCs w:val="20"/>
        </w:rPr>
        <w:t xml:space="preserve"> w istniejących lokalizacjach beneficjenta na terytorium Unii Europejskiej.</w:t>
      </w:r>
    </w:p>
    <w:p w:rsidR="00491C62" w:rsidRPr="00A73E0A" w:rsidRDefault="00491C62" w:rsidP="00DB1BFE">
      <w:pPr>
        <w:numPr>
          <w:ilvl w:val="0"/>
          <w:numId w:val="8"/>
        </w:numPr>
        <w:spacing w:after="120" w:line="240" w:lineRule="auto"/>
        <w:ind w:left="425" w:hanging="357"/>
        <w:jc w:val="both"/>
        <w:rPr>
          <w:rFonts w:ascii="Arial" w:hAnsi="Arial"/>
          <w:sz w:val="20"/>
        </w:rPr>
      </w:pPr>
      <w:r w:rsidRPr="00A73E0A">
        <w:rPr>
          <w:rFonts w:ascii="Arial" w:hAnsi="Arial" w:cs="Arial"/>
          <w:sz w:val="20"/>
          <w:szCs w:val="20"/>
        </w:rPr>
        <w:t xml:space="preserve">Beneficjent zobowiązany jest do zwrotu dofinansowania </w:t>
      </w:r>
      <w:r w:rsidRPr="00A73E0A">
        <w:rPr>
          <w:rFonts w:ascii="Arial" w:hAnsi="Arial"/>
          <w:sz w:val="20"/>
        </w:rPr>
        <w:t xml:space="preserve">wraz z odsetkami liczonymi </w:t>
      </w:r>
      <w:r w:rsidRPr="00A73E0A">
        <w:rPr>
          <w:rFonts w:ascii="Arial" w:hAnsi="Arial" w:cs="Arial"/>
          <w:sz w:val="20"/>
          <w:szCs w:val="20"/>
        </w:rPr>
        <w:t>od dnia przekazania dofinansowania,</w:t>
      </w:r>
      <w:r w:rsidRPr="00A73E0A">
        <w:rPr>
          <w:rFonts w:ascii="Arial" w:hAnsi="Arial"/>
          <w:sz w:val="20"/>
        </w:rPr>
        <w:t xml:space="preserve"> </w:t>
      </w:r>
      <w:r w:rsidRPr="00A73E0A">
        <w:rPr>
          <w:rFonts w:ascii="Arial" w:hAnsi="Arial" w:cs="Arial"/>
          <w:sz w:val="20"/>
          <w:szCs w:val="20"/>
        </w:rPr>
        <w:t xml:space="preserve">w wysokości określonej jak dla zaległości podatkowych, jeżeli w okresie 2 lat </w:t>
      </w:r>
      <w:r w:rsidRPr="00A73E0A">
        <w:rPr>
          <w:rFonts w:ascii="Arial" w:hAnsi="Arial"/>
          <w:sz w:val="20"/>
          <w:szCs w:val="20"/>
        </w:rPr>
        <w:t>od zakończenia inwestycji początkowej, której dotyczy wniosek o dofinansowanie, zamknie taką samą lub podobną działalność w Europejskim Obszarze Gospodarczym.</w:t>
      </w:r>
    </w:p>
    <w:p w:rsidR="00491C62" w:rsidRPr="00A73E0A" w:rsidRDefault="00491C62" w:rsidP="001418F0">
      <w:pPr>
        <w:spacing w:after="120" w:line="240" w:lineRule="auto"/>
        <w:rPr>
          <w:rFonts w:ascii="Arial" w:hAnsi="Arial" w:cs="Arial"/>
          <w:b/>
          <w:sz w:val="20"/>
          <w:szCs w:val="20"/>
        </w:rPr>
      </w:pPr>
    </w:p>
    <w:p w:rsidR="00491C62" w:rsidRPr="00A73E0A" w:rsidRDefault="00491C62" w:rsidP="00965957">
      <w:pPr>
        <w:spacing w:after="0" w:line="240" w:lineRule="auto"/>
        <w:ind w:left="426"/>
        <w:jc w:val="center"/>
        <w:rPr>
          <w:rFonts w:ascii="Arial" w:hAnsi="Arial" w:cs="Arial"/>
          <w:b/>
          <w:sz w:val="20"/>
          <w:szCs w:val="20"/>
        </w:rPr>
      </w:pPr>
      <w:r w:rsidRPr="00A73E0A">
        <w:rPr>
          <w:rFonts w:ascii="Arial" w:hAnsi="Arial" w:cs="Arial"/>
          <w:b/>
          <w:sz w:val="20"/>
          <w:szCs w:val="20"/>
        </w:rPr>
        <w:t>§ 4.</w:t>
      </w:r>
    </w:p>
    <w:p w:rsidR="00491C62" w:rsidRPr="00A73E0A" w:rsidRDefault="00491C62" w:rsidP="00DB1BFE">
      <w:pPr>
        <w:spacing w:after="0" w:line="240" w:lineRule="auto"/>
        <w:ind w:left="426"/>
        <w:jc w:val="center"/>
        <w:rPr>
          <w:rFonts w:ascii="Arial" w:hAnsi="Arial" w:cs="Arial"/>
          <w:b/>
          <w:sz w:val="20"/>
          <w:szCs w:val="20"/>
        </w:rPr>
      </w:pPr>
      <w:r w:rsidRPr="00A73E0A">
        <w:rPr>
          <w:rFonts w:ascii="Arial" w:hAnsi="Arial" w:cs="Arial"/>
          <w:b/>
          <w:sz w:val="20"/>
          <w:szCs w:val="20"/>
        </w:rPr>
        <w:t>SL2014</w:t>
      </w:r>
    </w:p>
    <w:p w:rsidR="00491C62" w:rsidRPr="00A73E0A" w:rsidRDefault="00491C62" w:rsidP="00DB1BFE">
      <w:pPr>
        <w:spacing w:after="0" w:line="240" w:lineRule="auto"/>
        <w:rPr>
          <w:rFonts w:ascii="Arial" w:hAnsi="Arial" w:cs="Arial"/>
          <w:b/>
          <w:sz w:val="20"/>
          <w:szCs w:val="20"/>
        </w:rPr>
      </w:pPr>
    </w:p>
    <w:p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Beneficjent jest obowiązany do korzystania z SL2014 w procesie realizacji Projektu oraz przestrzegania aktualnej instrukcji Użytkownika B</w:t>
      </w:r>
      <w:r w:rsidRPr="00A73E0A">
        <w:rPr>
          <w:rFonts w:ascii="Arial" w:hAnsi="Arial" w:cs="Arial"/>
          <w:sz w:val="20"/>
          <w:szCs w:val="20"/>
          <w:vertAlign w:val="superscript"/>
        </w:rPr>
        <w:footnoteReference w:id="10"/>
      </w:r>
      <w:r w:rsidRPr="00A73E0A">
        <w:rPr>
          <w:rFonts w:ascii="Arial" w:hAnsi="Arial" w:cs="Arial"/>
          <w:sz w:val="20"/>
          <w:szCs w:val="20"/>
        </w:rPr>
        <w:t>, udostępnionej przez Instytucję</w:t>
      </w:r>
      <w:r>
        <w:rPr>
          <w:rFonts w:ascii="Arial" w:hAnsi="Arial" w:cs="Arial"/>
          <w:sz w:val="20"/>
          <w:szCs w:val="20"/>
        </w:rPr>
        <w:t xml:space="preserve"> Organizującą Konkurs </w:t>
      </w:r>
      <w:r w:rsidRPr="00A73E0A">
        <w:rPr>
          <w:rFonts w:ascii="Arial" w:hAnsi="Arial" w:cs="Arial"/>
          <w:sz w:val="20"/>
          <w:szCs w:val="20"/>
        </w:rPr>
        <w:t xml:space="preserve">.  </w:t>
      </w:r>
    </w:p>
    <w:p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lastRenderedPageBreak/>
        <w:t xml:space="preserve">Beneficjent zobowiązuje się do rzetelnego i bezzwłocznego wprowadzania do SL2014 danych  zgodnych ze stanem faktycznym </w:t>
      </w:r>
      <w:r w:rsidRPr="00A73E0A">
        <w:rPr>
          <w:rFonts w:ascii="Arial" w:hAnsi="Arial"/>
          <w:sz w:val="20"/>
        </w:rPr>
        <w:t xml:space="preserve">w terminie wynikającym z </w:t>
      </w:r>
      <w:r w:rsidRPr="00A73E0A">
        <w:rPr>
          <w:rFonts w:ascii="Arial" w:hAnsi="Arial"/>
          <w:i/>
          <w:sz w:val="20"/>
        </w:rPr>
        <w:t>Wytycznych w zakresie warunków gromadzenia i przekazywania danych w postaci elektronicznej na lata 2014-2020</w:t>
      </w:r>
      <w:r w:rsidRPr="00A73E0A">
        <w:rPr>
          <w:rFonts w:ascii="Arial" w:hAnsi="Arial"/>
          <w:sz w:val="20"/>
        </w:rPr>
        <w:t xml:space="preserve"> wydanych przez Ministra Infrastruktury i Rozwoju</w:t>
      </w:r>
      <w:r w:rsidRPr="00A73E0A">
        <w:rPr>
          <w:rFonts w:ascii="Arial" w:hAnsi="Arial" w:cs="Arial"/>
          <w:sz w:val="20"/>
          <w:szCs w:val="20"/>
        </w:rPr>
        <w:t>.</w:t>
      </w:r>
    </w:p>
    <w:p w:rsidR="00491C62" w:rsidRPr="00A73E0A"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w:t>
      </w:r>
      <w:r>
        <w:rPr>
          <w:rFonts w:ascii="Arial" w:hAnsi="Arial" w:cs="Arial"/>
          <w:bCs/>
          <w:kern w:val="32"/>
          <w:sz w:val="20"/>
          <w:szCs w:val="20"/>
        </w:rPr>
        <w:t>e</w:t>
      </w:r>
      <w:r w:rsidRPr="00A73E0A">
        <w:rPr>
          <w:rFonts w:ascii="Arial" w:hAnsi="Arial" w:cs="Arial"/>
          <w:bCs/>
          <w:kern w:val="32"/>
          <w:sz w:val="20"/>
          <w:szCs w:val="20"/>
        </w:rPr>
        <w:t xml:space="preserve"> się do przestrzegania Regulaminu bezpieczeństwa informacji przetwarzanych w SL2014 przez </w:t>
      </w:r>
      <w:r>
        <w:rPr>
          <w:rFonts w:ascii="Arial" w:hAnsi="Arial" w:cs="Arial"/>
          <w:bCs/>
          <w:kern w:val="32"/>
          <w:sz w:val="20"/>
          <w:szCs w:val="20"/>
        </w:rPr>
        <w:t>Użytkownika B przy wykonywaniu</w:t>
      </w:r>
      <w:r w:rsidRPr="00A73E0A">
        <w:rPr>
          <w:rFonts w:ascii="Arial" w:hAnsi="Arial" w:cs="Arial"/>
          <w:bCs/>
          <w:kern w:val="32"/>
          <w:sz w:val="20"/>
          <w:szCs w:val="20"/>
        </w:rPr>
        <w:t xml:space="preserve"> czynności związanych z realizacją Projektu.</w:t>
      </w:r>
    </w:p>
    <w:p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Beneficjent jest obowiązany do wyznaczenia osób uprawnionych do wykonywania w jego imieniu czynności związanych z realizacją </w:t>
      </w:r>
      <w:r w:rsidRPr="00030599">
        <w:rPr>
          <w:rFonts w:ascii="Arial" w:hAnsi="Arial" w:cs="Arial"/>
          <w:sz w:val="20"/>
          <w:szCs w:val="20"/>
        </w:rPr>
        <w:t xml:space="preserve">Projektu oraz ich zgłoszenia do pracy w ramach SL2014 na formularzu zgłoszeniowym SL2014, stanowiącym zał. nr 8 do Umowy zgodnie z </w:t>
      </w:r>
      <w:r w:rsidRPr="00030599">
        <w:rPr>
          <w:rFonts w:ascii="Arial" w:hAnsi="Arial" w:cs="Arial"/>
          <w:i/>
          <w:sz w:val="20"/>
          <w:szCs w:val="20"/>
        </w:rPr>
        <w:t xml:space="preserve">Wytycznymi </w:t>
      </w:r>
      <w:r w:rsidRPr="00030599">
        <w:rPr>
          <w:rFonts w:ascii="Arial" w:hAnsi="Arial" w:cs="Arial"/>
          <w:i/>
          <w:sz w:val="20"/>
          <w:szCs w:val="20"/>
          <w:lang w:eastAsia="pl-PL"/>
        </w:rPr>
        <w:t>w zakresie warunków gromadzenia i przekazywania danych w postaci elektronicznej na lata 2014-2020.</w:t>
      </w:r>
      <w:r w:rsidRPr="00030599">
        <w:rPr>
          <w:rFonts w:ascii="Arial" w:hAnsi="Arial" w:cs="Arial"/>
          <w:sz w:val="20"/>
          <w:szCs w:val="20"/>
          <w:lang w:eastAsia="pl-PL"/>
        </w:rPr>
        <w:t xml:space="preserve"> Wszelkie działania w SL2014 osób uprawnionych są traktowane jako działanie Beneficjenta.</w:t>
      </w:r>
    </w:p>
    <w:p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 xml:space="preserve">Beneficjent zobowiązany jest do poinformowania </w:t>
      </w:r>
      <w:r w:rsidR="00936285" w:rsidRPr="00030599">
        <w:rPr>
          <w:rFonts w:ascii="Arial" w:hAnsi="Arial" w:cs="Arial"/>
          <w:sz w:val="20"/>
          <w:szCs w:val="20"/>
          <w:lang w:eastAsia="pl-PL"/>
        </w:rPr>
        <w:t xml:space="preserve">Instytucji Organizującej Konkurs </w:t>
      </w:r>
      <w:r w:rsidRPr="00030599">
        <w:rPr>
          <w:rFonts w:ascii="Arial" w:hAnsi="Arial" w:cs="Arial"/>
          <w:sz w:val="20"/>
          <w:szCs w:val="20"/>
          <w:lang w:eastAsia="pl-PL"/>
        </w:rPr>
        <w:t>o zmianie osób uprawnionych do wykonywania w jego imieniu czynności związanych z realizacją Projektu oraz ich zgłoszenia</w:t>
      </w:r>
      <w:r w:rsidR="00936285" w:rsidRPr="00030599">
        <w:rPr>
          <w:rFonts w:ascii="Arial" w:hAnsi="Arial" w:cs="Arial"/>
          <w:sz w:val="20"/>
          <w:szCs w:val="20"/>
          <w:lang w:eastAsia="pl-PL"/>
        </w:rPr>
        <w:t xml:space="preserve"> Instytucji Organizującej Konkurs </w:t>
      </w:r>
      <w:r w:rsidRPr="00030599">
        <w:rPr>
          <w:rFonts w:ascii="Arial" w:hAnsi="Arial" w:cs="Arial"/>
          <w:sz w:val="20"/>
          <w:szCs w:val="20"/>
          <w:lang w:eastAsia="pl-PL"/>
        </w:rPr>
        <w:t xml:space="preserve">do pracy w ramach SL2014, najpóźniej w terminie 7 dni przed planowanym działaniem w SL2014. </w:t>
      </w:r>
    </w:p>
    <w:p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 xml:space="preserve">Beneficjent zobowiązuje się wykorzystywać profil zaufany </w:t>
      </w:r>
      <w:proofErr w:type="spellStart"/>
      <w:r w:rsidRPr="00030599">
        <w:rPr>
          <w:rFonts w:ascii="Arial" w:hAnsi="Arial" w:cs="Arial"/>
          <w:sz w:val="20"/>
          <w:szCs w:val="20"/>
          <w:lang w:eastAsia="pl-PL"/>
        </w:rPr>
        <w:t>ePUAP</w:t>
      </w:r>
      <w:proofErr w:type="spellEnd"/>
      <w:r w:rsidRPr="00030599">
        <w:rPr>
          <w:rFonts w:ascii="Arial" w:hAnsi="Arial" w:cs="Arial"/>
          <w:sz w:val="20"/>
          <w:szCs w:val="20"/>
          <w:lang w:eastAsia="pl-PL"/>
        </w:rPr>
        <w:t xml:space="preserve"> lub bezpieczny podpis elektroniczny weryfikowany za pomocą ważnego kwalifikowalnego certyfikatu w ramach uwierzytelniania czynności dokonywanych w ramach SL2014.</w:t>
      </w:r>
    </w:p>
    <w:p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rPr>
        <w:t xml:space="preserve">W przypadku, gdy z powodów technicznych wykorzystanie profilu zaufanego </w:t>
      </w:r>
      <w:proofErr w:type="spellStart"/>
      <w:r w:rsidRPr="00030599">
        <w:rPr>
          <w:rFonts w:ascii="Arial" w:hAnsi="Arial" w:cs="Arial"/>
          <w:sz w:val="20"/>
          <w:szCs w:val="20"/>
        </w:rPr>
        <w:t>ePUAP</w:t>
      </w:r>
      <w:proofErr w:type="spellEnd"/>
      <w:r w:rsidRPr="00030599">
        <w:rPr>
          <w:rFonts w:ascii="Arial" w:hAnsi="Arial" w:cs="Arial"/>
          <w:sz w:val="20"/>
          <w:szCs w:val="20"/>
        </w:rPr>
        <w:t xml:space="preserve"> nie jest możliwe, uwierzytelnienie następuje przez wykorzystanie loginu i hasła wygenerowanego przez SL2014; jako login stosuje się PESEL osoby uprawnionej.</w:t>
      </w:r>
    </w:p>
    <w:p w:rsidR="00491C62" w:rsidRPr="00030599"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Beneficjent zobowiązuje się do informowania Instytucji Organizującej Konkurs o każdym nieautoryzowanym dostępie do danych beneficjenta w SL2014.</w:t>
      </w:r>
    </w:p>
    <w:p w:rsidR="00491C62" w:rsidRPr="00030599"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 xml:space="preserve">Beneficjent jest zobowiązany podczas kontroli na miejscu realizacji Projektu, o której mowa w § 14, do okazania dokumentów przekazywanych w ramach SL2014 związanych z realizowanym Projektem. Przekazanie dokumentów drogą elektroniczną nie zwalnia beneficjenta z obowiązku przechowywania oryginałów dokumentów przez okres, o którym mowa w § 14 ust. 22 i ich udostępniania podczas kontroli na miejscu. </w:t>
      </w:r>
    </w:p>
    <w:p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 xml:space="preserve">§ 5. </w:t>
      </w:r>
    </w:p>
    <w:p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Warunek</w:t>
      </w:r>
      <w:r w:rsidRPr="00030599">
        <w:rPr>
          <w:rFonts w:ascii="Arial" w:hAnsi="Arial" w:cs="Arial"/>
          <w:b/>
          <w:bCs/>
          <w:kern w:val="32"/>
          <w:sz w:val="20"/>
          <w:szCs w:val="20"/>
          <w:vertAlign w:val="superscript"/>
        </w:rPr>
        <w:footnoteReference w:id="11"/>
      </w:r>
    </w:p>
    <w:p w:rsidR="00491C62" w:rsidRPr="00030599" w:rsidRDefault="00491C62" w:rsidP="001418F0">
      <w:pPr>
        <w:keepNext/>
        <w:spacing w:after="0"/>
        <w:jc w:val="center"/>
        <w:outlineLvl w:val="0"/>
        <w:rPr>
          <w:rFonts w:ascii="Arial" w:hAnsi="Arial" w:cs="Arial"/>
          <w:b/>
          <w:bCs/>
          <w:kern w:val="32"/>
          <w:sz w:val="20"/>
          <w:szCs w:val="20"/>
        </w:rPr>
      </w:pPr>
    </w:p>
    <w:p w:rsidR="00491C62" w:rsidRPr="00030599" w:rsidRDefault="00491C62" w:rsidP="001418F0">
      <w:pPr>
        <w:spacing w:after="120"/>
        <w:ind w:left="540" w:hanging="540"/>
        <w:jc w:val="both"/>
        <w:rPr>
          <w:rFonts w:ascii="Arial" w:hAnsi="Arial"/>
          <w:sz w:val="20"/>
        </w:rPr>
      </w:pPr>
      <w:r w:rsidRPr="00030599">
        <w:rPr>
          <w:rFonts w:ascii="Arial" w:hAnsi="Arial"/>
          <w:sz w:val="20"/>
        </w:rPr>
        <w:t>1.</w:t>
      </w:r>
      <w:r w:rsidRPr="00030599">
        <w:rPr>
          <w:rFonts w:ascii="Arial" w:hAnsi="Arial"/>
          <w:sz w:val="20"/>
        </w:rPr>
        <w:tab/>
        <w:t>Beneficjent zobowiązany jest do złożenia do Instytucji Organizującej Konkurs w terminie do dnia ………..</w:t>
      </w:r>
      <w:r w:rsidRPr="00030599">
        <w:rPr>
          <w:rFonts w:ascii="Arial" w:hAnsi="Arial"/>
          <w:sz w:val="20"/>
          <w:vertAlign w:val="superscript"/>
        </w:rPr>
        <w:footnoteReference w:id="12"/>
      </w:r>
      <w:r w:rsidRPr="00030599">
        <w:rPr>
          <w:rFonts w:ascii="Arial" w:hAnsi="Arial"/>
          <w:sz w:val="20"/>
        </w:rPr>
        <w:t xml:space="preserve"> wypełnionego formularza „Analiza zgodności projektu z polityką ochrony środowiska” oraz dokumentacji wynikającej z wypełnionego formularza, w tym  prawomocnej decyzji o środowiskowych uwarunkowaniach realizacji przedsięwzięcia oraz  prawomocnego pozwolenia na budowę, sporządzonej zgodnie z ustawą </w:t>
      </w:r>
      <w:r w:rsidRPr="00030599">
        <w:rPr>
          <w:rFonts w:ascii="Arial" w:hAnsi="Arial" w:cs="Arial"/>
          <w:sz w:val="20"/>
          <w:szCs w:val="20"/>
        </w:rPr>
        <w:t xml:space="preserve">OOŚ oraz ustawą Prawo budowlane </w:t>
      </w:r>
      <w:r w:rsidRPr="00030599">
        <w:rPr>
          <w:rFonts w:ascii="Arial" w:hAnsi="Arial"/>
          <w:sz w:val="20"/>
        </w:rPr>
        <w:t>albo dokumentów potwierdzających, że nie jest wymagane ich uzyskanie;</w:t>
      </w:r>
    </w:p>
    <w:p w:rsidR="00491C62" w:rsidRPr="00A73E0A" w:rsidRDefault="00491C62" w:rsidP="001418F0">
      <w:pPr>
        <w:spacing w:after="120"/>
        <w:ind w:left="540" w:hanging="540"/>
        <w:jc w:val="both"/>
        <w:rPr>
          <w:rFonts w:ascii="Arial" w:hAnsi="Arial"/>
          <w:sz w:val="20"/>
        </w:rPr>
      </w:pPr>
      <w:r w:rsidRPr="00030599">
        <w:rPr>
          <w:rFonts w:ascii="Arial" w:hAnsi="Arial"/>
          <w:sz w:val="20"/>
        </w:rPr>
        <w:t xml:space="preserve">2      W przypadku niespełnienia warunków, o których mowa </w:t>
      </w:r>
      <w:r w:rsidR="00F13D1B" w:rsidRPr="00030599">
        <w:rPr>
          <w:rFonts w:ascii="Arial" w:hAnsi="Arial"/>
          <w:sz w:val="20"/>
        </w:rPr>
        <w:t>w ust. 1</w:t>
      </w:r>
      <w:r>
        <w:rPr>
          <w:rFonts w:ascii="Arial" w:hAnsi="Arial"/>
          <w:sz w:val="20"/>
        </w:rPr>
        <w:t>,</w:t>
      </w:r>
      <w:r w:rsidRPr="00A73E0A">
        <w:rPr>
          <w:rFonts w:ascii="Arial" w:hAnsi="Arial"/>
          <w:sz w:val="20"/>
        </w:rPr>
        <w:t xml:space="preserve"> Umowa ulega rozwiązaniu z dniem ………..  r., z mocą wsteczną od dnia zawarcia Umowy.</w:t>
      </w:r>
    </w:p>
    <w:p w:rsidR="00491C62" w:rsidRPr="00A73E0A" w:rsidRDefault="00491C62" w:rsidP="001418F0">
      <w:pPr>
        <w:spacing w:after="120"/>
        <w:ind w:left="540" w:hanging="540"/>
        <w:jc w:val="both"/>
        <w:rPr>
          <w:rFonts w:ascii="Arial" w:hAnsi="Arial"/>
          <w:sz w:val="20"/>
        </w:rPr>
      </w:pPr>
      <w:r>
        <w:rPr>
          <w:rFonts w:ascii="Arial" w:hAnsi="Arial"/>
          <w:sz w:val="20"/>
        </w:rPr>
        <w:lastRenderedPageBreak/>
        <w:t xml:space="preserve">3.    </w:t>
      </w:r>
      <w:r w:rsidRPr="00A73E0A">
        <w:rPr>
          <w:rFonts w:ascii="Arial" w:hAnsi="Arial"/>
          <w:sz w:val="20"/>
        </w:rPr>
        <w:t>Beneficjent zobowiązany jest do złożenia do</w:t>
      </w:r>
      <w:r>
        <w:rPr>
          <w:rFonts w:ascii="Arial" w:hAnsi="Arial"/>
          <w:sz w:val="20"/>
        </w:rPr>
        <w:t xml:space="preserve"> Instytucji Organizującej Konkurs </w:t>
      </w:r>
      <w:r w:rsidRPr="00A73E0A">
        <w:rPr>
          <w:rFonts w:ascii="Arial" w:hAnsi="Arial"/>
          <w:sz w:val="20"/>
        </w:rPr>
        <w:t>w terminie do dnia……….… dokumentów potwierdzających źródła finansowania Projektu, zgodnie z przeprowadzoną przez eksperta na etapie oceny wniosku o dofinansowanie oceną</w:t>
      </w:r>
      <w:r w:rsidRPr="00A73E0A">
        <w:rPr>
          <w:rFonts w:ascii="Arial" w:hAnsi="Arial"/>
          <w:sz w:val="20"/>
          <w:vertAlign w:val="superscript"/>
        </w:rPr>
        <w:footnoteReference w:id="13"/>
      </w:r>
      <w:r w:rsidRPr="00A73E0A">
        <w:rPr>
          <w:rFonts w:ascii="Arial" w:hAnsi="Arial"/>
          <w:sz w:val="20"/>
        </w:rPr>
        <w:t xml:space="preserve">. </w:t>
      </w:r>
    </w:p>
    <w:p w:rsidR="00491C62" w:rsidRPr="00A73E0A" w:rsidRDefault="00491C62" w:rsidP="001418F0">
      <w:pPr>
        <w:spacing w:after="120"/>
        <w:ind w:left="540" w:hanging="540"/>
        <w:jc w:val="both"/>
        <w:rPr>
          <w:rFonts w:ascii="Arial" w:hAnsi="Arial"/>
          <w:sz w:val="20"/>
        </w:rPr>
      </w:pPr>
      <w:r>
        <w:rPr>
          <w:rFonts w:ascii="Arial" w:hAnsi="Arial"/>
          <w:sz w:val="20"/>
        </w:rPr>
        <w:t xml:space="preserve">4.    </w:t>
      </w:r>
      <w:r w:rsidRPr="00A73E0A">
        <w:rPr>
          <w:rFonts w:ascii="Arial" w:hAnsi="Arial"/>
          <w:sz w:val="20"/>
        </w:rPr>
        <w:t xml:space="preserve">W przypadku niespełnienia warunków, o których mowa </w:t>
      </w:r>
      <w:r w:rsidR="00936285" w:rsidRPr="00030599">
        <w:rPr>
          <w:rFonts w:ascii="Arial" w:hAnsi="Arial"/>
          <w:sz w:val="20"/>
        </w:rPr>
        <w:t>w ust. 3 Umowa</w:t>
      </w:r>
      <w:r w:rsidR="00936285">
        <w:rPr>
          <w:rFonts w:ascii="Arial" w:hAnsi="Arial"/>
          <w:sz w:val="20"/>
        </w:rPr>
        <w:t xml:space="preserve"> </w:t>
      </w:r>
      <w:r w:rsidRPr="00A73E0A">
        <w:rPr>
          <w:rFonts w:ascii="Arial" w:hAnsi="Arial"/>
          <w:sz w:val="20"/>
        </w:rPr>
        <w:t>ulega rozwiązaniu z dniem ………..  r., z mocą wsteczną od dnia zawarcia Umowy.</w:t>
      </w:r>
    </w:p>
    <w:p w:rsidR="00491C62" w:rsidRPr="00A73E0A" w:rsidRDefault="00491C62" w:rsidP="001418F0">
      <w:pPr>
        <w:spacing w:after="120"/>
        <w:ind w:left="540" w:hanging="540"/>
        <w:jc w:val="both"/>
        <w:rPr>
          <w:rFonts w:ascii="Arial" w:hAnsi="Arial"/>
          <w:sz w:val="20"/>
        </w:rPr>
      </w:pPr>
      <w:r>
        <w:rPr>
          <w:rFonts w:ascii="Arial" w:hAnsi="Arial"/>
          <w:sz w:val="20"/>
        </w:rPr>
        <w:t>5</w:t>
      </w:r>
      <w:r w:rsidRPr="00A73E0A">
        <w:rPr>
          <w:rFonts w:ascii="Arial" w:hAnsi="Arial"/>
          <w:sz w:val="20"/>
        </w:rPr>
        <w:t>.</w:t>
      </w:r>
      <w:r w:rsidRPr="00A73E0A">
        <w:rPr>
          <w:rFonts w:ascii="Arial" w:hAnsi="Arial"/>
          <w:sz w:val="20"/>
        </w:rPr>
        <w:tab/>
        <w:t xml:space="preserve">Do dnia złożenia Instytucji </w:t>
      </w:r>
      <w:r>
        <w:rPr>
          <w:rFonts w:ascii="Arial" w:hAnsi="Arial"/>
          <w:sz w:val="20"/>
        </w:rPr>
        <w:t xml:space="preserve">Organizującej Konkurs </w:t>
      </w:r>
      <w:r w:rsidRPr="00A73E0A">
        <w:rPr>
          <w:rFonts w:ascii="Arial" w:hAnsi="Arial"/>
          <w:sz w:val="20"/>
        </w:rPr>
        <w:t>dokumentów, o których mowa w ust. 1</w:t>
      </w:r>
      <w:r>
        <w:rPr>
          <w:rFonts w:ascii="Arial" w:hAnsi="Arial"/>
          <w:sz w:val="20"/>
        </w:rPr>
        <w:t xml:space="preserve"> i 3</w:t>
      </w:r>
      <w:r w:rsidRPr="00A73E0A">
        <w:rPr>
          <w:rFonts w:ascii="Arial" w:hAnsi="Arial"/>
          <w:sz w:val="20"/>
        </w:rPr>
        <w:t>, Strony zgodnie uznają, że nie będą wykonywały postanowień § 9.</w:t>
      </w:r>
    </w:p>
    <w:p w:rsidR="00491C62" w:rsidRDefault="00491C62" w:rsidP="001418F0">
      <w:pPr>
        <w:spacing w:after="0"/>
        <w:rPr>
          <w:rFonts w:ascii="Arial" w:hAnsi="Arial"/>
          <w:sz w:val="20"/>
        </w:rPr>
      </w:pPr>
    </w:p>
    <w:p w:rsidR="00491C62" w:rsidRPr="00A73E0A" w:rsidRDefault="00491C62" w:rsidP="001418F0">
      <w:pPr>
        <w:spacing w:after="0"/>
        <w:rPr>
          <w:rFonts w:ascii="Arial" w:hAnsi="Arial"/>
          <w:sz w:val="20"/>
        </w:rPr>
      </w:pPr>
    </w:p>
    <w:p w:rsidR="00491C62"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6.</w:t>
      </w:r>
      <w:r w:rsidRPr="00A73E0A">
        <w:rPr>
          <w:rFonts w:ascii="Arial" w:hAnsi="Arial" w:cs="Arial"/>
          <w:b/>
          <w:bCs/>
          <w:kern w:val="32"/>
          <w:sz w:val="20"/>
          <w:szCs w:val="20"/>
        </w:rPr>
        <w:br/>
        <w:t>Wartość Projektu i wartość dofinansowania</w:t>
      </w:r>
    </w:p>
    <w:p w:rsidR="00491C62" w:rsidRPr="00A73E0A" w:rsidRDefault="00491C62" w:rsidP="001418F0">
      <w:pPr>
        <w:keepNext/>
        <w:spacing w:after="0"/>
        <w:jc w:val="center"/>
        <w:outlineLvl w:val="0"/>
        <w:rPr>
          <w:rFonts w:ascii="Arial" w:hAnsi="Arial" w:cs="Arial"/>
          <w:b/>
          <w:bCs/>
          <w:kern w:val="32"/>
          <w:sz w:val="20"/>
          <w:szCs w:val="20"/>
        </w:rPr>
      </w:pP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Całkowity koszt realizacji Projektu wynosi ………………. zł (słownie: ……………. złotych).</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 xml:space="preserve">Całkowita kwota wydatków kwalifikowalnych wynosi ...................................... zł (słownie: ......................................................... złotych), </w:t>
      </w:r>
      <w:r>
        <w:rPr>
          <w:rFonts w:ascii="Arial" w:hAnsi="Arial" w:cs="Arial"/>
          <w:sz w:val="20"/>
          <w:szCs w:val="20"/>
        </w:rPr>
        <w:t>pomniejszona o zryczałtowaną procentową stawkę dochodów wynosi ……….zł (słownie: ……..złotych),</w:t>
      </w:r>
      <w:r>
        <w:rPr>
          <w:rStyle w:val="Odwoanieprzypisudolnego"/>
          <w:rFonts w:ascii="Arial" w:hAnsi="Arial"/>
          <w:sz w:val="20"/>
          <w:szCs w:val="20"/>
        </w:rPr>
        <w:footnoteReference w:id="14"/>
      </w:r>
      <w:r>
        <w:rPr>
          <w:rFonts w:ascii="Arial" w:hAnsi="Arial" w:cs="Arial"/>
          <w:sz w:val="20"/>
          <w:szCs w:val="20"/>
        </w:rPr>
        <w:t xml:space="preserve"> </w:t>
      </w:r>
      <w:r w:rsidRPr="00A73E0A">
        <w:rPr>
          <w:rFonts w:ascii="Arial" w:hAnsi="Arial" w:cs="Arial"/>
          <w:sz w:val="20"/>
          <w:szCs w:val="20"/>
        </w:rPr>
        <w:t>przy czym:</w:t>
      </w:r>
    </w:p>
    <w:p w:rsidR="00491C62" w:rsidRPr="00A73E0A"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 na</w:t>
      </w:r>
      <w:r>
        <w:rPr>
          <w:rFonts w:ascii="Arial" w:hAnsi="Arial" w:cs="Arial"/>
          <w:sz w:val="20"/>
          <w:szCs w:val="20"/>
        </w:rPr>
        <w:t xml:space="preserve"> </w:t>
      </w:r>
      <w:r w:rsidRPr="00A73E0A">
        <w:rPr>
          <w:rFonts w:ascii="Arial" w:hAnsi="Arial" w:cs="Arial"/>
          <w:sz w:val="20"/>
          <w:szCs w:val="20"/>
        </w:rPr>
        <w:t>przeznaczenie regionalnej pomocy inwestycyjnej/ wynosi ........................ zł (słownie: .......................... złotych)</w:t>
      </w:r>
      <w:r>
        <w:rPr>
          <w:rFonts w:ascii="Arial" w:hAnsi="Arial" w:cs="Arial"/>
          <w:sz w:val="20"/>
          <w:szCs w:val="20"/>
        </w:rPr>
        <w:t>, pomniejszona o zryczałtowaną procentową stawkę dochodów wynosi……….zł (słownie:…. złotych)</w:t>
      </w:r>
      <w:r w:rsidRPr="00A73E0A">
        <w:rPr>
          <w:rFonts w:ascii="Arial" w:hAnsi="Arial" w:cs="Arial"/>
          <w:sz w:val="20"/>
          <w:szCs w:val="20"/>
        </w:rPr>
        <w:t>;</w:t>
      </w:r>
    </w:p>
    <w:p w:rsidR="00491C62" w:rsidRPr="00711754" w:rsidRDefault="00491C62" w:rsidP="00711754">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 na……………………./przeznaczenie pomocy na projekty badawczo-rozwojowe/  wynosi ......................... zł (słownie: .......................... złotych)</w:t>
      </w:r>
      <w:r>
        <w:rPr>
          <w:rFonts w:ascii="Arial" w:hAnsi="Arial" w:cs="Arial"/>
          <w:sz w:val="20"/>
          <w:szCs w:val="20"/>
        </w:rPr>
        <w:t>,</w:t>
      </w:r>
      <w:r w:rsidRPr="00711754">
        <w:rPr>
          <w:rFonts w:ascii="Arial" w:hAnsi="Arial" w:cs="Arial"/>
          <w:sz w:val="20"/>
          <w:szCs w:val="20"/>
        </w:rPr>
        <w:t xml:space="preserve"> </w:t>
      </w:r>
      <w:r>
        <w:rPr>
          <w:rFonts w:ascii="Arial" w:hAnsi="Arial" w:cs="Arial"/>
          <w:sz w:val="20"/>
          <w:szCs w:val="20"/>
        </w:rPr>
        <w:t>pomniejszona o zryczałtowaną procentową stawkę dochodów wynosi…………zł (słownie:…. złotych)</w:t>
      </w:r>
      <w:r w:rsidRPr="00711754">
        <w:rPr>
          <w:rFonts w:ascii="Arial" w:hAnsi="Arial" w:cs="Arial"/>
          <w:sz w:val="20"/>
          <w:szCs w:val="20"/>
        </w:rPr>
        <w:t>;</w:t>
      </w:r>
    </w:p>
    <w:p w:rsidR="00491C62"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na na……………………./przeznaczenie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  wynosi ......................... zł (słownie: .......................... złotych).</w:t>
      </w:r>
    </w:p>
    <w:p w:rsidR="00491C62" w:rsidRPr="00A73E0A" w:rsidRDefault="00491C62" w:rsidP="001418F0">
      <w:pPr>
        <w:numPr>
          <w:ilvl w:val="0"/>
          <w:numId w:val="10"/>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Na warunkach określonych w Umowie, Instytucja </w:t>
      </w:r>
      <w:r>
        <w:rPr>
          <w:rFonts w:ascii="Arial" w:hAnsi="Arial" w:cs="Arial"/>
          <w:sz w:val="20"/>
          <w:szCs w:val="20"/>
        </w:rPr>
        <w:t xml:space="preserve">Organizującej Konkurs </w:t>
      </w:r>
      <w:r w:rsidRPr="00A73E0A">
        <w:rPr>
          <w:rFonts w:ascii="Arial" w:hAnsi="Arial" w:cs="Arial"/>
          <w:sz w:val="20"/>
          <w:szCs w:val="20"/>
        </w:rPr>
        <w:t>przyznaje beneficjentowi dofinansowanie w kwocie nie przekraczającej  ................... zł (słownie: … złotych), co stanowi  ….% całkowitych wydatków kwalifikujących się do objęcia wsparciem w ramach Projektu, przy czym</w:t>
      </w:r>
      <w:r w:rsidRPr="00A73E0A">
        <w:rPr>
          <w:rFonts w:ascii="Arial" w:hAnsi="Arial" w:cs="Arial"/>
          <w:sz w:val="20"/>
          <w:szCs w:val="20"/>
          <w:vertAlign w:val="superscript"/>
        </w:rPr>
        <w:footnoteReference w:id="15"/>
      </w:r>
      <w:r w:rsidRPr="00A73E0A">
        <w:rPr>
          <w:rFonts w:ascii="Arial" w:hAnsi="Arial" w:cs="Arial"/>
          <w:sz w:val="20"/>
          <w:szCs w:val="20"/>
        </w:rPr>
        <w:t xml:space="preserve">: </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1) maksymalna wysokość dofinansowania na …………./przeznaczenie regionalnej pomocy inwestycyjnej/ wynosi ………..zł (słownie………..złotych), co stanowi ………% kwoty wydatków kwalifikujących się do objęcia wsparciem, w ramach danego przeznaczenia pomocy publicznej;</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2) maksymalna wysokość dofinansowania na …………./przeznaczenie na projekty badawczo-rozwojowe/ wynosi………..zł (słownie…….złotych), co stanowi …….% kwoty wydatków kwalifikujących się do objęcia wsparciem, w ramach danego przeznaczenia pomocy publicznej;</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maksymalna wysokość dofinansowania na …………./przeznaczenie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 xml:space="preserve">  wynosi………..zł (słownie…….złotych), co stanowi …….% kwoty wydatków kwalifikujących się do objęcia wsparciem, w ramach danego przeznaczenia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Wydatki wykraczające poza całkowitą kwotę wydatków kwalifikowalnych, określoną w ust. 2, w tym wydatki wynikające ze wzrostu kosztu całkowitego realizacji Projektu po zawarciu Umowy, są ponoszone przez beneficjenta i są wydatkami niekwalifikowalnymi.</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Beneficjent jest obowiązany do zapewnienia sfinansowania wydatków niekwalifikowalnych niezbędnych dla realizacji Projektu we własnym zakresie</w:t>
      </w:r>
      <w:r>
        <w:rPr>
          <w:rFonts w:ascii="Arial" w:hAnsi="Arial" w:cs="Arial"/>
          <w:sz w:val="20"/>
          <w:szCs w:val="20"/>
        </w:rPr>
        <w:t>, z innych źródeł niż źródła publiczne</w:t>
      </w:r>
      <w:r w:rsidRPr="00A73E0A">
        <w:rPr>
          <w:rFonts w:ascii="Arial" w:hAnsi="Arial" w:cs="Arial"/>
          <w:sz w:val="20"/>
          <w:szCs w:val="20"/>
        </w:rPr>
        <w:t>.</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lastRenderedPageBreak/>
        <w:t>W przypadku zmiany kwoty wydatków kwalifikujących się do objęcia wsparciem, wynikającej ze zmiany zakresu Projektu, kwota przyznanego dofinansowania może ulec zmianie, po wyrażeniu zgody przez Instytucję</w:t>
      </w:r>
      <w:r>
        <w:rPr>
          <w:rFonts w:ascii="Arial" w:hAnsi="Arial" w:cs="Arial"/>
          <w:sz w:val="20"/>
          <w:szCs w:val="20"/>
        </w:rPr>
        <w:t xml:space="preserve"> Organizującą Konkurs.</w:t>
      </w:r>
      <w:r w:rsidRPr="00A73E0A">
        <w:rPr>
          <w:rFonts w:ascii="Arial" w:hAnsi="Arial" w:cs="Arial"/>
          <w:sz w:val="20"/>
          <w:szCs w:val="20"/>
        </w:rPr>
        <w:t xml:space="preserve"> </w:t>
      </w:r>
    </w:p>
    <w:p w:rsidR="00491C62" w:rsidRPr="00A73E0A" w:rsidRDefault="00491C62" w:rsidP="001418F0">
      <w:pPr>
        <w:numPr>
          <w:ilvl w:val="0"/>
          <w:numId w:val="10"/>
        </w:numPr>
        <w:tabs>
          <w:tab w:val="left" w:pos="360"/>
        </w:tabs>
        <w:spacing w:after="120" w:line="240" w:lineRule="auto"/>
        <w:ind w:left="426" w:hanging="426"/>
        <w:jc w:val="both"/>
        <w:rPr>
          <w:rFonts w:ascii="Arial" w:hAnsi="Arial"/>
          <w:sz w:val="20"/>
        </w:rPr>
      </w:pPr>
      <w:r>
        <w:rPr>
          <w:rFonts w:ascii="Arial" w:hAnsi="Arial"/>
          <w:sz w:val="20"/>
        </w:rPr>
        <w:t>Zakwalifikowanie projektu</w:t>
      </w:r>
      <w:r w:rsidRPr="00A73E0A">
        <w:rPr>
          <w:rFonts w:ascii="Arial" w:hAnsi="Arial"/>
          <w:sz w:val="20"/>
        </w:rPr>
        <w:t xml:space="preserve"> do dofinansowania nie oznacza, że wszystkie koszty poniesione podczas jego realizacji będą uznane za kwalifikowane.</w:t>
      </w:r>
    </w:p>
    <w:p w:rsidR="00491C62" w:rsidRPr="00A73E0A" w:rsidRDefault="00491C62" w:rsidP="001418F0">
      <w:pPr>
        <w:spacing w:after="120" w:line="240" w:lineRule="auto"/>
        <w:ind w:left="66"/>
        <w:jc w:val="both"/>
        <w:rPr>
          <w:rFonts w:ascii="Arial" w:hAnsi="Arial" w:cs="Arial"/>
          <w:sz w:val="20"/>
          <w:szCs w:val="20"/>
        </w:rPr>
      </w:pPr>
    </w:p>
    <w:p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7.</w:t>
      </w:r>
      <w:r w:rsidRPr="00A73E0A">
        <w:rPr>
          <w:rFonts w:ascii="Arial" w:hAnsi="Arial" w:cs="Arial"/>
          <w:b/>
          <w:bCs/>
          <w:kern w:val="32"/>
          <w:sz w:val="20"/>
          <w:szCs w:val="20"/>
        </w:rPr>
        <w:br/>
        <w:t>Kwalifikowalność wydatków</w:t>
      </w:r>
    </w:p>
    <w:p w:rsidR="00491C62" w:rsidRPr="00A73E0A" w:rsidRDefault="00491C62" w:rsidP="00A73E0A">
      <w:pPr>
        <w:keepNext/>
        <w:spacing w:before="240" w:after="60"/>
        <w:jc w:val="center"/>
        <w:outlineLvl w:val="0"/>
        <w:rPr>
          <w:rFonts w:ascii="Arial" w:hAnsi="Arial" w:cs="Arial"/>
          <w:b/>
          <w:bCs/>
          <w:kern w:val="32"/>
          <w:sz w:val="20"/>
          <w:szCs w:val="20"/>
        </w:rPr>
      </w:pP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Okres kwalifikowalności wydatków dla Projektu rozpoczyna się w dniu ..................</w:t>
      </w:r>
      <w:r w:rsidRPr="00A73E0A">
        <w:rPr>
          <w:rFonts w:ascii="Arial" w:hAnsi="Arial" w:cs="Arial"/>
          <w:sz w:val="20"/>
          <w:szCs w:val="20"/>
          <w:vertAlign w:val="superscript"/>
        </w:rPr>
        <w:t xml:space="preserve"> </w:t>
      </w:r>
      <w:r w:rsidRPr="00A73E0A">
        <w:rPr>
          <w:rFonts w:ascii="Arial" w:hAnsi="Arial" w:cs="Arial"/>
          <w:sz w:val="20"/>
          <w:szCs w:val="20"/>
          <w:vertAlign w:val="superscript"/>
        </w:rPr>
        <w:footnoteReference w:id="16"/>
      </w:r>
      <w:r w:rsidRPr="00A73E0A">
        <w:rPr>
          <w:rFonts w:ascii="Arial" w:hAnsi="Arial" w:cs="Arial"/>
          <w:sz w:val="20"/>
          <w:szCs w:val="20"/>
        </w:rPr>
        <w:t xml:space="preserve"> i kończy się w dniu złożenia wniosku o płatność końcową, tj.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Warunkiem uznania wydatków za kwalifikowalne jest faktyczne poniesienie ich przez beneficjenta zgodnie</w:t>
      </w:r>
      <w:r>
        <w:rPr>
          <w:rFonts w:ascii="Arial" w:hAnsi="Arial" w:cs="Arial"/>
          <w:sz w:val="20"/>
          <w:szCs w:val="20"/>
        </w:rPr>
        <w:t xml:space="preserve"> z Umową, w związku z realizacją</w:t>
      </w:r>
      <w:r w:rsidRPr="00A73E0A">
        <w:rPr>
          <w:rFonts w:ascii="Arial" w:hAnsi="Arial" w:cs="Arial"/>
          <w:sz w:val="20"/>
          <w:szCs w:val="20"/>
        </w:rPr>
        <w:t xml:space="preserve"> Projektu.</w:t>
      </w:r>
    </w:p>
    <w:p w:rsidR="00491C62" w:rsidRPr="00A73E0A" w:rsidRDefault="00491C62" w:rsidP="001418F0">
      <w:pPr>
        <w:numPr>
          <w:ilvl w:val="0"/>
          <w:numId w:val="3"/>
        </w:numPr>
        <w:suppressAutoHyphens/>
        <w:spacing w:after="120"/>
        <w:jc w:val="both"/>
        <w:rPr>
          <w:rFonts w:cs="Calibri"/>
          <w:bCs/>
          <w:sz w:val="20"/>
        </w:rPr>
      </w:pPr>
      <w:r w:rsidRPr="00A73E0A">
        <w:rPr>
          <w:rFonts w:ascii="Arial" w:hAnsi="Arial" w:cs="Arial"/>
          <w:sz w:val="20"/>
          <w:szCs w:val="20"/>
        </w:rPr>
        <w:t xml:space="preserve">Za rozpoczęcie realizacji Projektu rozumie się rozpoczęcie robót budowlanych związanych z inwestycją lub pierwsze prawnie wiążące zobowiązanie do zamówienia urządzeń, towarów lub usług związanych z realizacją Projektu lub inne zobowiązanie, które sprawia, że inwestycja staje się nieodwracalna, zależnie od tego co nastąpi najpierw. </w:t>
      </w:r>
      <w:r w:rsidRPr="00A73E0A">
        <w:rPr>
          <w:rFonts w:ascii="Arial" w:hAnsi="Arial" w:cs="Arial"/>
          <w:color w:val="000000"/>
          <w:sz w:val="20"/>
        </w:rPr>
        <w:t xml:space="preserve">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w:t>
      </w:r>
      <w:r>
        <w:rPr>
          <w:rFonts w:ascii="Arial" w:hAnsi="Arial" w:cs="Arial"/>
          <w:color w:val="000000"/>
          <w:sz w:val="20"/>
        </w:rPr>
        <w:t>Nabycia</w:t>
      </w:r>
      <w:r w:rsidRPr="00712539">
        <w:rPr>
          <w:rFonts w:ascii="Arial" w:hAnsi="Arial" w:cs="Arial"/>
          <w:color w:val="000000"/>
          <w:sz w:val="20"/>
        </w:rPr>
        <w:t xml:space="preserve"> gruntów ani prac przygotowawczych takich jak uzyskanie zezwoleń nie uznaje się za rozpoczęcie prac</w:t>
      </w:r>
      <w:r w:rsidRPr="004C34EE">
        <w:rPr>
          <w:rFonts w:ascii="Arial" w:hAnsi="Arial" w:cs="Arial"/>
          <w:color w:val="000000"/>
          <w:sz w:val="20"/>
        </w:rPr>
        <w:t>.</w:t>
      </w:r>
      <w:r w:rsidRPr="00A73E0A">
        <w:rPr>
          <w:rFonts w:cs="Calibri"/>
          <w:sz w:val="20"/>
        </w:rPr>
        <w:t xml:space="preserve">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Za zakończenie realizacji Projektu uznaje się finansowe rozliczenie wniosku o płatność końcową</w:t>
      </w:r>
      <w:r w:rsidRPr="00A73E0A">
        <w:rPr>
          <w:rFonts w:ascii="Arial" w:hAnsi="Arial" w:cs="Arial"/>
          <w:sz w:val="20"/>
          <w:szCs w:val="20"/>
          <w:vertAlign w:val="superscript"/>
        </w:rPr>
        <w:footnoteReference w:id="17"/>
      </w:r>
      <w:r w:rsidRPr="00A73E0A">
        <w:rPr>
          <w:rFonts w:ascii="Arial" w:hAnsi="Arial" w:cs="Arial"/>
          <w:sz w:val="20"/>
          <w:szCs w:val="20"/>
        </w:rPr>
        <w:t xml:space="preserve">, rozumiane jako dzień przelewu na rachunek bankowy beneficjenta - w przypadku, gdy w ramach rozliczenia </w:t>
      </w:r>
      <w:r w:rsidRPr="00712539">
        <w:rPr>
          <w:rFonts w:ascii="Arial" w:hAnsi="Arial" w:cs="Arial"/>
          <w:sz w:val="20"/>
          <w:szCs w:val="20"/>
        </w:rPr>
        <w:t>wniosku o płatność końcową</w:t>
      </w:r>
      <w:r w:rsidRPr="00A73E0A">
        <w:rPr>
          <w:rFonts w:ascii="Arial" w:hAnsi="Arial" w:cs="Arial"/>
          <w:sz w:val="20"/>
          <w:szCs w:val="20"/>
        </w:rPr>
        <w:t xml:space="preserve"> beneficjentowi przekazywane są środki lub jako dzień zatwierdzenia wniosku o płatność końcową – w pozostałych przypadkach.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 xml:space="preserve">Od zakończenia realizacji Projektu liczony jest okres trwałości Projektu, o którym mowa w § 10.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gdy Projekt jest realizowany w ramach działania objętego pomocą publiczną, rozpoczęcie przez beneficjenta realiz</w:t>
      </w:r>
      <w:r>
        <w:rPr>
          <w:rFonts w:ascii="Arial" w:hAnsi="Arial" w:cs="Arial"/>
          <w:sz w:val="20"/>
          <w:szCs w:val="20"/>
        </w:rPr>
        <w:t>acji Projektu,</w:t>
      </w:r>
      <w:r w:rsidRPr="00A73E0A">
        <w:rPr>
          <w:rFonts w:ascii="Arial" w:hAnsi="Arial" w:cs="Arial"/>
          <w:sz w:val="20"/>
          <w:szCs w:val="20"/>
        </w:rPr>
        <w:t xml:space="preserve"> przed dniem złożenia wniosku o dofinansowanie spowoduje, że wszystkie wydatki w ramach Projektu stają się niekwalifikowane.</w:t>
      </w:r>
    </w:p>
    <w:p w:rsidR="00491C62" w:rsidRPr="00A73E0A" w:rsidRDefault="00491C62" w:rsidP="001418F0">
      <w:pPr>
        <w:numPr>
          <w:ilvl w:val="0"/>
          <w:numId w:val="3"/>
        </w:numPr>
        <w:tabs>
          <w:tab w:val="num" w:pos="399"/>
        </w:tabs>
        <w:spacing w:after="120" w:line="240" w:lineRule="auto"/>
        <w:jc w:val="both"/>
        <w:rPr>
          <w:rFonts w:ascii="Arial" w:hAnsi="Arial" w:cs="Arial"/>
          <w:sz w:val="20"/>
          <w:szCs w:val="20"/>
        </w:rPr>
      </w:pPr>
      <w:r w:rsidRPr="00A73E0A">
        <w:rPr>
          <w:rFonts w:ascii="Arial" w:hAnsi="Arial" w:cs="Arial"/>
          <w:sz w:val="20"/>
          <w:szCs w:val="20"/>
        </w:rPr>
        <w:t xml:space="preserve">W  przypadku pomocy de </w:t>
      </w:r>
      <w:proofErr w:type="spellStart"/>
      <w:r w:rsidRPr="00A73E0A">
        <w:rPr>
          <w:rFonts w:ascii="Arial" w:hAnsi="Arial" w:cs="Arial"/>
          <w:sz w:val="20"/>
          <w:szCs w:val="20"/>
        </w:rPr>
        <w:t>minimis</w:t>
      </w:r>
      <w:proofErr w:type="spellEnd"/>
      <w:r w:rsidRPr="00A73E0A">
        <w:rPr>
          <w:rFonts w:ascii="Arial" w:hAnsi="Arial" w:cs="Arial"/>
          <w:sz w:val="20"/>
          <w:szCs w:val="20"/>
        </w:rPr>
        <w:t>, wydatki poniesione przez beneficjenta przed rozpoczęciem okresu kwalifikowalności wydatków, o którym mowa w ust. 1, zostaną uznane za niekwalifikowalne.</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Beneficjent zobowiązany jest zakończyć realizację Projektu w terminie określonym w ust. 1.</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Wydatki poniesione na podatek od towarów i usług (VAT) mogą zostać uznane za kwalifikowalne, jeśli nie podlega on zwrotowi lub odliczeniu na rzecz beneficjenta, co beneficjent potwierdza składając oświadczenie stanowiące załącznik do Umowy</w:t>
      </w:r>
      <w:r w:rsidRPr="00A73E0A">
        <w:rPr>
          <w:rFonts w:ascii="Arial" w:hAnsi="Arial" w:cs="Arial"/>
          <w:sz w:val="20"/>
          <w:szCs w:val="20"/>
          <w:vertAlign w:val="superscript"/>
        </w:rPr>
        <w:footnoteReference w:id="18"/>
      </w:r>
      <w:r w:rsidRPr="00A73E0A">
        <w:rPr>
          <w:rFonts w:ascii="Arial" w:hAnsi="Arial" w:cs="Arial"/>
          <w:sz w:val="20"/>
          <w:szCs w:val="20"/>
        </w:rPr>
        <w:t>.</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lastRenderedPageBreak/>
        <w:t>W przypadku</w:t>
      </w:r>
      <w:r>
        <w:rPr>
          <w:rFonts w:ascii="Arial" w:hAnsi="Arial" w:cs="Arial"/>
          <w:sz w:val="20"/>
          <w:szCs w:val="20"/>
        </w:rPr>
        <w:t>,</w:t>
      </w:r>
      <w:r w:rsidRPr="00A73E0A">
        <w:rPr>
          <w:rFonts w:ascii="Arial" w:hAnsi="Arial" w:cs="Arial"/>
          <w:sz w:val="20"/>
          <w:szCs w:val="20"/>
        </w:rPr>
        <w:t xml:space="preserve"> gdy w trakcie realizacji Projektu lub po jego zakończeniu, beneficjent będzie mógł odliczyć lub uzyskać zwrot podatku od towarów i usług (VAT) od zakupionych w ramach realizacji Projektu towarów lub usług, wówczas jest on zobowiązany do poinformowania o tym fakcie Instytucję</w:t>
      </w:r>
      <w:r>
        <w:rPr>
          <w:rFonts w:ascii="Arial" w:hAnsi="Arial" w:cs="Arial"/>
          <w:sz w:val="20"/>
          <w:szCs w:val="20"/>
        </w:rPr>
        <w:t xml:space="preserve"> Organizująca Konkurs</w:t>
      </w:r>
      <w:r w:rsidRPr="00A73E0A">
        <w:rPr>
          <w:rFonts w:ascii="Arial" w:hAnsi="Arial" w:cs="Arial"/>
          <w:sz w:val="20"/>
          <w:szCs w:val="20"/>
        </w:rPr>
        <w:t>. Beneficjent jest zobowiązany do zwrotu podatku od towarów i usług (VAT)</w:t>
      </w:r>
      <w:r>
        <w:rPr>
          <w:rFonts w:ascii="Arial" w:hAnsi="Arial" w:cs="Arial"/>
          <w:sz w:val="20"/>
          <w:szCs w:val="20"/>
        </w:rPr>
        <w:t>,</w:t>
      </w:r>
      <w:r w:rsidRPr="00A73E0A">
        <w:rPr>
          <w:rFonts w:ascii="Arial" w:hAnsi="Arial" w:cs="Arial"/>
          <w:sz w:val="20"/>
          <w:szCs w:val="20"/>
        </w:rPr>
        <w:t xml:space="preserve"> który uprzednio został przez niego określony jako nie podlegający odliczeniu i który został mu dofinansowany za okres od dnia w którym uzyskał możliwość odliczenia tego podatku. Zwrot podatku od towarów i usług (VAT) następuje zgodnie z przepisami art. 207 </w:t>
      </w:r>
      <w:proofErr w:type="spellStart"/>
      <w:r w:rsidRPr="00A73E0A">
        <w:rPr>
          <w:rFonts w:ascii="Arial" w:hAnsi="Arial" w:cs="Arial"/>
          <w:sz w:val="20"/>
          <w:szCs w:val="20"/>
        </w:rPr>
        <w:t>ufp</w:t>
      </w:r>
      <w:proofErr w:type="spellEnd"/>
      <w:r w:rsidRPr="00A73E0A">
        <w:rPr>
          <w:rFonts w:ascii="Arial" w:hAnsi="Arial" w:cs="Arial"/>
          <w:sz w:val="20"/>
          <w:szCs w:val="20"/>
          <w:lang w:eastAsia="pl-PL"/>
        </w:rPr>
        <w:t>.</w:t>
      </w:r>
      <w:r w:rsidRPr="00A73E0A">
        <w:rPr>
          <w:rFonts w:ascii="Arial" w:hAnsi="Arial" w:cs="Arial"/>
          <w:sz w:val="20"/>
          <w:szCs w:val="20"/>
        </w:rPr>
        <w:t xml:space="preserve"> </w:t>
      </w:r>
    </w:p>
    <w:p w:rsidR="00491C62" w:rsidRPr="00A73E0A" w:rsidRDefault="00491C62" w:rsidP="00092FF2">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rozwiązania Umowy na po</w:t>
      </w:r>
      <w:r>
        <w:rPr>
          <w:rFonts w:ascii="Arial" w:hAnsi="Arial" w:cs="Arial"/>
          <w:sz w:val="20"/>
          <w:szCs w:val="20"/>
        </w:rPr>
        <w:t>dstawie § 15 ust. 1 – 4</w:t>
      </w:r>
      <w:r w:rsidRPr="00A73E0A">
        <w:rPr>
          <w:rFonts w:ascii="Arial" w:hAnsi="Arial" w:cs="Arial"/>
          <w:sz w:val="20"/>
          <w:szCs w:val="20"/>
        </w:rPr>
        <w:t>, wszystkie poniesione przez beneficjenta wydatki w ramach Projektu uznaje się za niekwalifikowalne.</w:t>
      </w:r>
    </w:p>
    <w:p w:rsidR="00491C62" w:rsidRPr="00A73E0A" w:rsidRDefault="00491C62" w:rsidP="00A73E0A">
      <w:pPr>
        <w:tabs>
          <w:tab w:val="num" w:pos="399"/>
        </w:tabs>
        <w:spacing w:after="0" w:line="240" w:lineRule="auto"/>
        <w:ind w:left="397"/>
        <w:jc w:val="both"/>
        <w:rPr>
          <w:rFonts w:ascii="Arial" w:hAnsi="Arial" w:cs="Arial"/>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8.</w:t>
      </w:r>
      <w:r w:rsidRPr="00A73E0A">
        <w:rPr>
          <w:rFonts w:ascii="Arial" w:hAnsi="Arial" w:cs="Arial"/>
          <w:b/>
          <w:bCs/>
          <w:kern w:val="32"/>
          <w:sz w:val="20"/>
          <w:szCs w:val="20"/>
        </w:rPr>
        <w:br/>
        <w:t>Warunki i formy przekazywania dofinansowania</w:t>
      </w:r>
    </w:p>
    <w:p w:rsidR="00491C62" w:rsidRPr="00A73E0A" w:rsidRDefault="00491C62" w:rsidP="00092FF2">
      <w:pPr>
        <w:numPr>
          <w:ilvl w:val="0"/>
          <w:numId w:val="12"/>
        </w:numPr>
        <w:tabs>
          <w:tab w:val="num" w:pos="426"/>
        </w:tabs>
        <w:autoSpaceDE w:val="0"/>
        <w:autoSpaceDN w:val="0"/>
        <w:adjustRightInd w:val="0"/>
        <w:spacing w:after="120" w:line="240" w:lineRule="auto"/>
        <w:ind w:hanging="499"/>
        <w:jc w:val="both"/>
        <w:rPr>
          <w:rFonts w:ascii="Arial" w:hAnsi="Arial" w:cs="Arial"/>
          <w:sz w:val="20"/>
          <w:szCs w:val="20"/>
          <w:lang w:eastAsia="pl-PL"/>
        </w:rPr>
      </w:pPr>
      <w:r w:rsidRPr="00A73E0A">
        <w:rPr>
          <w:rFonts w:ascii="Arial" w:hAnsi="Arial" w:cs="Arial"/>
          <w:sz w:val="20"/>
          <w:szCs w:val="20"/>
          <w:lang w:eastAsia="pl-PL"/>
        </w:rPr>
        <w:t>Beneficjent jest zobowiązany do składania wniosków o płatność za pośrednictwem systemu</w:t>
      </w:r>
      <w:r>
        <w:rPr>
          <w:rFonts w:ascii="Arial" w:hAnsi="Arial" w:cs="Arial"/>
          <w:sz w:val="20"/>
          <w:szCs w:val="20"/>
          <w:lang w:eastAsia="pl-PL"/>
        </w:rPr>
        <w:t xml:space="preserve"> </w:t>
      </w:r>
      <w:r w:rsidRPr="00A73E0A">
        <w:rPr>
          <w:rFonts w:ascii="Arial" w:hAnsi="Arial" w:cs="Arial"/>
          <w:sz w:val="20"/>
          <w:szCs w:val="20"/>
          <w:lang w:eastAsia="pl-PL"/>
        </w:rPr>
        <w:t>SL2014 w terminach określonych przez Instytucję</w:t>
      </w:r>
      <w:r>
        <w:rPr>
          <w:rFonts w:ascii="Arial" w:hAnsi="Arial" w:cs="Arial"/>
          <w:sz w:val="20"/>
          <w:szCs w:val="20"/>
          <w:lang w:eastAsia="pl-PL"/>
        </w:rPr>
        <w:t xml:space="preserve"> </w:t>
      </w:r>
      <w:r>
        <w:rPr>
          <w:rFonts w:ascii="Arial" w:hAnsi="Arial" w:cs="Arial"/>
          <w:sz w:val="20"/>
          <w:szCs w:val="20"/>
        </w:rPr>
        <w:t>Organizującą Konkurs</w:t>
      </w:r>
      <w:r w:rsidRPr="00A73E0A">
        <w:rPr>
          <w:rFonts w:ascii="Arial" w:hAnsi="Arial" w:cs="Arial"/>
          <w:sz w:val="20"/>
          <w:szCs w:val="20"/>
          <w:lang w:eastAsia="pl-PL"/>
        </w:rPr>
        <w:t>, nie rzadziej jednak niż raz na kwartał.</w:t>
      </w:r>
    </w:p>
    <w:p w:rsidR="00491C62" w:rsidRPr="00A73E0A" w:rsidRDefault="00491C62" w:rsidP="00496EFD">
      <w:pPr>
        <w:numPr>
          <w:ilvl w:val="0"/>
          <w:numId w:val="12"/>
        </w:numPr>
        <w:tabs>
          <w:tab w:val="clear" w:pos="502"/>
          <w:tab w:val="num" w:pos="426"/>
        </w:tabs>
        <w:autoSpaceDE w:val="0"/>
        <w:autoSpaceDN w:val="0"/>
        <w:adjustRightInd w:val="0"/>
        <w:spacing w:after="120" w:line="240" w:lineRule="auto"/>
        <w:ind w:left="426" w:hanging="426"/>
        <w:jc w:val="both"/>
        <w:rPr>
          <w:rFonts w:ascii="Arial" w:hAnsi="Arial" w:cs="Arial"/>
          <w:sz w:val="20"/>
          <w:szCs w:val="20"/>
          <w:lang w:eastAsia="pl-PL"/>
        </w:rPr>
      </w:pPr>
      <w:r w:rsidRPr="00A73E0A">
        <w:rPr>
          <w:rFonts w:ascii="Arial" w:hAnsi="Arial" w:cs="Arial"/>
          <w:sz w:val="20"/>
          <w:szCs w:val="20"/>
          <w:lang w:eastAsia="pl-PL"/>
        </w:rPr>
        <w:t xml:space="preserve">W przypadku niedostępności SL2014 skutkującej brakiem możliwości przesłania wniosku </w:t>
      </w:r>
      <w:r>
        <w:rPr>
          <w:rFonts w:ascii="Arial" w:hAnsi="Arial" w:cs="Arial"/>
          <w:sz w:val="20"/>
          <w:szCs w:val="20"/>
          <w:lang w:eastAsia="pl-PL"/>
        </w:rPr>
        <w:br/>
      </w:r>
      <w:r w:rsidRPr="00A73E0A">
        <w:rPr>
          <w:rFonts w:ascii="Arial" w:hAnsi="Arial" w:cs="Arial"/>
          <w:sz w:val="20"/>
          <w:szCs w:val="20"/>
          <w:lang w:eastAsia="pl-PL"/>
        </w:rPr>
        <w:t xml:space="preserve">o płatność za pośrednictwem SL2014 (potwierdzonej przez administratora SL2014), beneficjent składa wniosek o płatność pisemnie i na nośniku elektronicznym lub za pośrednictwem platformy </w:t>
      </w:r>
      <w:proofErr w:type="spellStart"/>
      <w:r w:rsidRPr="00A73E0A">
        <w:rPr>
          <w:rFonts w:ascii="Arial" w:hAnsi="Arial" w:cs="Arial"/>
          <w:sz w:val="20"/>
          <w:szCs w:val="20"/>
          <w:lang w:eastAsia="pl-PL"/>
        </w:rPr>
        <w:t>ePUAP</w:t>
      </w:r>
      <w:proofErr w:type="spellEnd"/>
      <w:r w:rsidRPr="00A73E0A">
        <w:rPr>
          <w:rFonts w:ascii="Arial" w:hAnsi="Arial" w:cs="Arial"/>
          <w:sz w:val="20"/>
          <w:szCs w:val="20"/>
          <w:lang w:eastAsia="pl-PL"/>
        </w:rPr>
        <w:t xml:space="preserve"> w formacie zgodnym z SL2014, zgodnie z wzorem określonym w Wytycznych dotyczących warunków gromadzenia i przekazywania danych w postaci elektronicznej na lata 2014-2020.  Problemy z przesłaniem wniosku w systemie SL2014 niewynikające z niedostępności systemu </w:t>
      </w:r>
      <w:r>
        <w:rPr>
          <w:rFonts w:ascii="Arial" w:hAnsi="Arial" w:cs="Arial"/>
          <w:sz w:val="20"/>
          <w:szCs w:val="20"/>
          <w:lang w:eastAsia="pl-PL"/>
        </w:rPr>
        <w:t>nie stanowią przesłanki wyłączającej z odpowiedzialności za nieterminowe złożenie wniosku</w:t>
      </w:r>
      <w:r w:rsidRPr="00A73E0A">
        <w:rPr>
          <w:rFonts w:ascii="Arial" w:hAnsi="Arial" w:cs="Arial"/>
          <w:sz w:val="20"/>
          <w:szCs w:val="20"/>
          <w:lang w:eastAsia="pl-PL"/>
        </w:rPr>
        <w:t>.</w:t>
      </w:r>
    </w:p>
    <w:p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cs="Arial"/>
          <w:sz w:val="20"/>
          <w:szCs w:val="20"/>
        </w:rPr>
        <w:t>Dofinansowanie przekazywane jest beneficjentowi w formie:</w:t>
      </w:r>
    </w:p>
    <w:p w:rsidR="00491C62" w:rsidRPr="00A73E0A" w:rsidRDefault="00491C62" w:rsidP="001418F0">
      <w:pPr>
        <w:spacing w:after="120" w:line="240" w:lineRule="auto"/>
        <w:ind w:left="357"/>
        <w:jc w:val="both"/>
        <w:rPr>
          <w:rFonts w:ascii="Arial" w:hAnsi="Arial"/>
          <w:sz w:val="20"/>
          <w:szCs w:val="20"/>
        </w:rPr>
      </w:pPr>
      <w:r>
        <w:rPr>
          <w:rFonts w:ascii="Arial" w:hAnsi="Arial" w:cs="Arial"/>
          <w:sz w:val="20"/>
          <w:szCs w:val="20"/>
        </w:rPr>
        <w:t>1</w:t>
      </w:r>
      <w:r w:rsidRPr="00A73E0A">
        <w:rPr>
          <w:rFonts w:ascii="Arial" w:hAnsi="Arial" w:cs="Arial"/>
          <w:sz w:val="20"/>
          <w:szCs w:val="20"/>
        </w:rPr>
        <w:t>) refundacji poniesionych wydatków kwalifikowalnych</w:t>
      </w:r>
      <w:r w:rsidRPr="00A73E0A">
        <w:rPr>
          <w:rFonts w:ascii="Arial" w:hAnsi="Arial"/>
          <w:sz w:val="20"/>
          <w:szCs w:val="20"/>
        </w:rPr>
        <w:t xml:space="preserve"> w formie płatności pośrednich oraz płatności końcowej na rachunek bankowy nr……………………………………………………………..,</w:t>
      </w:r>
    </w:p>
    <w:p w:rsidR="00491C62" w:rsidRPr="00A73E0A" w:rsidRDefault="00491C62" w:rsidP="001418F0">
      <w:pPr>
        <w:spacing w:after="120" w:line="240" w:lineRule="auto"/>
        <w:ind w:left="357"/>
        <w:jc w:val="both"/>
        <w:rPr>
          <w:rFonts w:ascii="Arial" w:hAnsi="Arial" w:cs="Arial"/>
          <w:sz w:val="20"/>
          <w:szCs w:val="20"/>
        </w:rPr>
      </w:pPr>
      <w:r w:rsidRPr="00A73E0A">
        <w:rPr>
          <w:rFonts w:ascii="Arial" w:hAnsi="Arial"/>
          <w:sz w:val="20"/>
          <w:szCs w:val="20"/>
        </w:rPr>
        <w:t>lub</w:t>
      </w:r>
    </w:p>
    <w:p w:rsidR="00491C62" w:rsidRPr="00A73E0A" w:rsidRDefault="00491C62" w:rsidP="001418F0">
      <w:pPr>
        <w:tabs>
          <w:tab w:val="num" w:pos="2160"/>
        </w:tabs>
        <w:spacing w:after="120" w:line="240" w:lineRule="auto"/>
        <w:ind w:left="360"/>
        <w:jc w:val="both"/>
        <w:rPr>
          <w:rFonts w:ascii="Arial" w:hAnsi="Arial"/>
          <w:sz w:val="20"/>
          <w:szCs w:val="20"/>
        </w:rPr>
      </w:pPr>
      <w:r>
        <w:rPr>
          <w:rFonts w:ascii="Arial" w:hAnsi="Arial" w:cs="Arial"/>
          <w:sz w:val="20"/>
          <w:szCs w:val="20"/>
        </w:rPr>
        <w:t>2</w:t>
      </w:r>
      <w:r w:rsidRPr="00A73E0A">
        <w:rPr>
          <w:rFonts w:ascii="Arial" w:hAnsi="Arial" w:cs="Arial"/>
          <w:sz w:val="20"/>
          <w:szCs w:val="20"/>
        </w:rPr>
        <w:t>)</w:t>
      </w:r>
      <w:r w:rsidRPr="00A73E0A">
        <w:rPr>
          <w:rFonts w:ascii="Arial" w:hAnsi="Arial"/>
          <w:sz w:val="20"/>
          <w:szCs w:val="20"/>
        </w:rPr>
        <w:t xml:space="preserve"> </w:t>
      </w:r>
      <w:r>
        <w:rPr>
          <w:rFonts w:ascii="Arial" w:hAnsi="Arial"/>
          <w:sz w:val="20"/>
          <w:szCs w:val="20"/>
        </w:rPr>
        <w:t>zaliczki</w:t>
      </w:r>
      <w:r w:rsidRPr="00A73E0A">
        <w:rPr>
          <w:rFonts w:ascii="Arial" w:hAnsi="Arial"/>
          <w:sz w:val="20"/>
          <w:szCs w:val="20"/>
        </w:rPr>
        <w:t>,  z zastrzeżeniem ust. 6, na rachunek bankowy nr……………………………….</w:t>
      </w:r>
    </w:p>
    <w:p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 xml:space="preserve">- które będą wypłacane w wysokości określonej w harmonogramie płatności Projektu na podstawie złożonych przez beneficjenta i zaakceptowanych przez Instytucję </w:t>
      </w:r>
      <w:r>
        <w:rPr>
          <w:rFonts w:ascii="Arial" w:hAnsi="Arial" w:cs="Arial"/>
          <w:sz w:val="20"/>
          <w:szCs w:val="20"/>
        </w:rPr>
        <w:t xml:space="preserve">Organizującą Konkurs </w:t>
      </w:r>
      <w:r w:rsidRPr="00A73E0A">
        <w:rPr>
          <w:rFonts w:ascii="Arial" w:hAnsi="Arial" w:cs="Arial"/>
          <w:sz w:val="20"/>
          <w:szCs w:val="20"/>
        </w:rPr>
        <w:t>wniosków o płatność.</w:t>
      </w:r>
    </w:p>
    <w:p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sz w:val="20"/>
        </w:rPr>
        <w:t xml:space="preserve">Instytucja </w:t>
      </w:r>
      <w:r>
        <w:rPr>
          <w:rFonts w:ascii="Arial" w:hAnsi="Arial" w:cs="Arial"/>
          <w:sz w:val="20"/>
          <w:szCs w:val="20"/>
        </w:rPr>
        <w:t xml:space="preserve">Organizująca Konkurs </w:t>
      </w:r>
      <w:r w:rsidRPr="00A73E0A">
        <w:rPr>
          <w:rFonts w:ascii="Arial" w:hAnsi="Arial"/>
          <w:sz w:val="20"/>
        </w:rPr>
        <w:t xml:space="preserve">może udzielić beneficjentowi dofinansowania, o którym mowa w </w:t>
      </w:r>
      <w:r w:rsidRPr="00A73E0A">
        <w:rPr>
          <w:rFonts w:ascii="Arial" w:hAnsi="Arial" w:cs="Arial"/>
          <w:sz w:val="20"/>
          <w:szCs w:val="20"/>
        </w:rPr>
        <w:t xml:space="preserve">§ </w:t>
      </w:r>
      <w:r w:rsidRPr="00A73E0A">
        <w:rPr>
          <w:rFonts w:ascii="Arial" w:hAnsi="Arial"/>
          <w:sz w:val="20"/>
        </w:rPr>
        <w:t>6 ust.</w:t>
      </w:r>
      <w:r>
        <w:rPr>
          <w:rFonts w:ascii="Arial" w:hAnsi="Arial"/>
          <w:sz w:val="20"/>
        </w:rPr>
        <w:t xml:space="preserve"> </w:t>
      </w:r>
      <w:r w:rsidRPr="00A73E0A">
        <w:rPr>
          <w:rFonts w:ascii="Arial" w:hAnsi="Arial"/>
          <w:sz w:val="20"/>
        </w:rPr>
        <w:t>3, w następujących formach:</w:t>
      </w:r>
    </w:p>
    <w:p w:rsidR="00491C62" w:rsidRPr="00A73E0A" w:rsidRDefault="00491C62" w:rsidP="001418F0">
      <w:pPr>
        <w:tabs>
          <w:tab w:val="left" w:pos="720"/>
        </w:tabs>
        <w:spacing w:after="120" w:line="240" w:lineRule="auto"/>
        <w:ind w:left="357"/>
        <w:jc w:val="both"/>
        <w:rPr>
          <w:rFonts w:ascii="Arial" w:hAnsi="Arial"/>
          <w:sz w:val="20"/>
        </w:rPr>
      </w:pPr>
      <w:r>
        <w:rPr>
          <w:rFonts w:ascii="Arial" w:hAnsi="Arial"/>
          <w:sz w:val="20"/>
        </w:rPr>
        <w:t>1</w:t>
      </w:r>
      <w:r w:rsidRPr="00A73E0A">
        <w:rPr>
          <w:rFonts w:ascii="Arial" w:hAnsi="Arial"/>
          <w:sz w:val="20"/>
        </w:rPr>
        <w:t>) zaliczki w jednej lub kilku transzach lub refundacji poniesionych wydatków kwalifikowanych w formie płatności pośrednich lub płatności końcowej, albo</w:t>
      </w:r>
    </w:p>
    <w:p w:rsidR="00491C62" w:rsidRPr="00A73E0A" w:rsidRDefault="00491C62" w:rsidP="001418F0">
      <w:pPr>
        <w:tabs>
          <w:tab w:val="left" w:pos="720"/>
        </w:tabs>
        <w:spacing w:after="120" w:line="240" w:lineRule="auto"/>
        <w:ind w:left="357"/>
        <w:jc w:val="both"/>
        <w:rPr>
          <w:rFonts w:ascii="Arial" w:hAnsi="Arial"/>
          <w:sz w:val="20"/>
        </w:rPr>
      </w:pPr>
      <w:r>
        <w:rPr>
          <w:rFonts w:ascii="Arial" w:hAnsi="Arial"/>
          <w:sz w:val="20"/>
        </w:rPr>
        <w:t>2</w:t>
      </w:r>
      <w:r w:rsidRPr="00A73E0A">
        <w:rPr>
          <w:rFonts w:ascii="Arial" w:hAnsi="Arial"/>
          <w:sz w:val="20"/>
        </w:rPr>
        <w:t>) refundacji poniesionych wydatków kwalifikowanych w formie płatności pośrednich oraz płatności końcowej.</w:t>
      </w:r>
    </w:p>
    <w:p w:rsidR="00491C62" w:rsidRPr="00A73E0A" w:rsidRDefault="00491C62" w:rsidP="00496EFD">
      <w:pPr>
        <w:numPr>
          <w:ilvl w:val="0"/>
          <w:numId w:val="12"/>
        </w:numPr>
        <w:tabs>
          <w:tab w:val="clear" w:pos="502"/>
          <w:tab w:val="left" w:pos="426"/>
        </w:tabs>
        <w:spacing w:after="120" w:line="240" w:lineRule="auto"/>
        <w:ind w:hanging="499"/>
        <w:jc w:val="both"/>
        <w:rPr>
          <w:rFonts w:ascii="Arial" w:hAnsi="Arial" w:cs="Arial"/>
          <w:sz w:val="20"/>
          <w:szCs w:val="20"/>
        </w:rPr>
      </w:pPr>
      <w:r>
        <w:rPr>
          <w:rFonts w:ascii="Arial" w:hAnsi="Arial"/>
          <w:sz w:val="20"/>
        </w:rPr>
        <w:t xml:space="preserve"> </w:t>
      </w:r>
      <w:r w:rsidRPr="00A73E0A">
        <w:rPr>
          <w:rFonts w:ascii="Arial" w:hAnsi="Arial"/>
          <w:sz w:val="20"/>
        </w:rPr>
        <w:t>Data, rodzaj wniosku oraz wartość płatności określone są w harmonogramie płatności, o którym</w:t>
      </w:r>
      <w:r>
        <w:rPr>
          <w:rFonts w:ascii="Arial" w:hAnsi="Arial"/>
          <w:sz w:val="20"/>
        </w:rPr>
        <w:t xml:space="preserve"> </w:t>
      </w:r>
      <w:r w:rsidRPr="00A73E0A">
        <w:rPr>
          <w:rFonts w:ascii="Arial" w:hAnsi="Arial"/>
          <w:sz w:val="20"/>
        </w:rPr>
        <w:t xml:space="preserve">mowa w </w:t>
      </w:r>
      <w:r w:rsidRPr="00A73E0A">
        <w:rPr>
          <w:rFonts w:ascii="Arial" w:hAnsi="Arial" w:cs="Arial"/>
          <w:sz w:val="20"/>
          <w:szCs w:val="20"/>
        </w:rPr>
        <w:t xml:space="preserve">§ </w:t>
      </w:r>
      <w:r w:rsidRPr="00A73E0A">
        <w:rPr>
          <w:rFonts w:ascii="Arial" w:hAnsi="Arial"/>
          <w:sz w:val="20"/>
        </w:rPr>
        <w:t>20 ust. 6 pkt 3.</w:t>
      </w:r>
    </w:p>
    <w:p w:rsidR="00491C62" w:rsidRPr="00A73E0A" w:rsidRDefault="00491C62" w:rsidP="00496EFD">
      <w:pPr>
        <w:numPr>
          <w:ilvl w:val="0"/>
          <w:numId w:val="12"/>
        </w:numPr>
        <w:tabs>
          <w:tab w:val="clear" w:pos="502"/>
          <w:tab w:val="num" w:pos="284"/>
        </w:tabs>
        <w:spacing w:after="120" w:line="240" w:lineRule="auto"/>
        <w:ind w:hanging="499"/>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W przypadku wyboru płatności w formie zaliczki,</w:t>
      </w:r>
      <w:r>
        <w:rPr>
          <w:rFonts w:ascii="Arial" w:hAnsi="Arial" w:cs="Arial"/>
          <w:sz w:val="20"/>
          <w:szCs w:val="20"/>
        </w:rPr>
        <w:t xml:space="preserve"> o której mowa w ust. 4 pkt 1, b</w:t>
      </w:r>
      <w:r w:rsidRPr="00A73E0A">
        <w:rPr>
          <w:rFonts w:ascii="Arial" w:hAnsi="Arial" w:cs="Arial"/>
          <w:sz w:val="20"/>
          <w:szCs w:val="20"/>
        </w:rPr>
        <w:t>eneficjent jest</w:t>
      </w:r>
      <w:r>
        <w:rPr>
          <w:rFonts w:ascii="Arial" w:hAnsi="Arial" w:cs="Arial"/>
          <w:sz w:val="20"/>
          <w:szCs w:val="20"/>
        </w:rPr>
        <w:t xml:space="preserve"> </w:t>
      </w:r>
      <w:r w:rsidRPr="00A73E0A">
        <w:rPr>
          <w:rFonts w:ascii="Arial" w:hAnsi="Arial" w:cs="Arial"/>
          <w:sz w:val="20"/>
          <w:szCs w:val="20"/>
        </w:rPr>
        <w:t>obowiązany do założenia odrębnego rachunku bankowego lub subkonta wyłącznie do obsługi płatności dokonywanych w formie zaliczki.</w:t>
      </w:r>
    </w:p>
    <w:p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Wypłaty z wyodrębnionego rachunku bankowego do obsługi płatności zaliczkowej mogą być</w:t>
      </w:r>
      <w:r>
        <w:rPr>
          <w:rFonts w:ascii="Arial" w:hAnsi="Arial" w:cs="Arial"/>
          <w:sz w:val="20"/>
          <w:szCs w:val="20"/>
        </w:rPr>
        <w:t xml:space="preserve"> </w:t>
      </w:r>
      <w:r w:rsidRPr="00A73E0A">
        <w:rPr>
          <w:rFonts w:ascii="Arial" w:hAnsi="Arial" w:cs="Arial"/>
          <w:sz w:val="20"/>
          <w:szCs w:val="20"/>
        </w:rPr>
        <w:t xml:space="preserve">dokonywane wyłącznie jako płatności za wydatki kwalifikujące się do objęcia wsparciem w ramach Projektu, w wysokości odpowiadającej dofinansowaniu tych wydatków. W przypadku dokonania wypłaty z wyodrębnionego rachunku bankowego do obsługi płatności zaliczkowej na wydatki niezwiązane z realizacją Projektu lub niekwalifikowane, będą one traktowane jako wydatki, o których mowa w art. 207 ust. 1 pkt 1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sz w:val="20"/>
        </w:rPr>
        <w:t xml:space="preserve"> </w:t>
      </w:r>
      <w:r w:rsidRPr="00A73E0A">
        <w:rPr>
          <w:rFonts w:ascii="Arial" w:hAnsi="Arial"/>
          <w:sz w:val="20"/>
        </w:rPr>
        <w:t>Łą</w:t>
      </w:r>
      <w:r>
        <w:rPr>
          <w:rFonts w:ascii="Arial" w:hAnsi="Arial"/>
          <w:sz w:val="20"/>
        </w:rPr>
        <w:t>czne dofinansowanie przekazane b</w:t>
      </w:r>
      <w:r w:rsidRPr="00A73E0A">
        <w:rPr>
          <w:rFonts w:ascii="Arial" w:hAnsi="Arial"/>
          <w:sz w:val="20"/>
        </w:rPr>
        <w:t xml:space="preserve">eneficjentowi w formie transz </w:t>
      </w:r>
      <w:r>
        <w:rPr>
          <w:rFonts w:ascii="Arial" w:hAnsi="Arial"/>
          <w:sz w:val="20"/>
        </w:rPr>
        <w:t>zaliczek nie może przekroczyć 4</w:t>
      </w:r>
      <w:r w:rsidRPr="00A73E0A">
        <w:rPr>
          <w:rFonts w:ascii="Arial" w:hAnsi="Arial"/>
          <w:sz w:val="20"/>
        </w:rPr>
        <w:t>0 % całkowitej wartości dofinansowania</w:t>
      </w:r>
      <w:r>
        <w:rPr>
          <w:rFonts w:ascii="Arial" w:hAnsi="Arial"/>
          <w:sz w:val="20"/>
        </w:rPr>
        <w:t>,</w:t>
      </w:r>
      <w:r w:rsidRPr="00A73E0A">
        <w:rPr>
          <w:rFonts w:ascii="Arial" w:hAnsi="Arial"/>
          <w:sz w:val="20"/>
        </w:rPr>
        <w:t xml:space="preserve"> o której mowa w </w:t>
      </w:r>
      <w:r w:rsidRPr="00A73E0A">
        <w:rPr>
          <w:rFonts w:ascii="Arial" w:hAnsi="Arial" w:cs="Arial"/>
          <w:sz w:val="20"/>
          <w:szCs w:val="20"/>
        </w:rPr>
        <w:t>§</w:t>
      </w:r>
      <w:r w:rsidRPr="00A73E0A">
        <w:rPr>
          <w:rFonts w:ascii="Arial" w:hAnsi="Arial"/>
          <w:sz w:val="20"/>
        </w:rPr>
        <w:t xml:space="preserve"> 6 ust. 3. Pozostała </w:t>
      </w:r>
      <w:r w:rsidRPr="00A73E0A">
        <w:rPr>
          <w:rFonts w:ascii="Arial" w:hAnsi="Arial"/>
          <w:sz w:val="20"/>
        </w:rPr>
        <w:lastRenderedPageBreak/>
        <w:t>kwota dofinans</w:t>
      </w:r>
      <w:r>
        <w:rPr>
          <w:rFonts w:ascii="Arial" w:hAnsi="Arial"/>
          <w:sz w:val="20"/>
        </w:rPr>
        <w:t>owania może być przekazana b</w:t>
      </w:r>
      <w:r w:rsidRPr="00A73E0A">
        <w:rPr>
          <w:rFonts w:ascii="Arial" w:hAnsi="Arial"/>
          <w:sz w:val="20"/>
        </w:rPr>
        <w:t xml:space="preserve">eneficjentowi w formie refundacji po akceptacji przez Instytucję </w:t>
      </w:r>
      <w:r>
        <w:rPr>
          <w:rFonts w:ascii="Arial" w:hAnsi="Arial"/>
          <w:sz w:val="20"/>
        </w:rPr>
        <w:t>Organizującą Konkurs przedłożonych przez b</w:t>
      </w:r>
      <w:r w:rsidRPr="00A73E0A">
        <w:rPr>
          <w:rFonts w:ascii="Arial" w:hAnsi="Arial"/>
          <w:sz w:val="20"/>
        </w:rPr>
        <w:t>eneficjenta wniosków o płatność, w terminach określonych w harmonogramie płatności.</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 xml:space="preserve">W przypadku wyboru przez beneficjenta dofinansowania w formie zaliczki,  beneficjent może wystąpić z wnioskiem o płatność zaliczkową pod warunkiem wniesienia zabezpieczenia, o którym mowa w </w:t>
      </w:r>
      <w:r w:rsidRPr="00A73E0A">
        <w:rPr>
          <w:rFonts w:ascii="Arial" w:hAnsi="Arial" w:cs="Arial"/>
          <w:sz w:val="20"/>
          <w:szCs w:val="20"/>
        </w:rPr>
        <w:t>§ 18</w:t>
      </w:r>
      <w:r w:rsidRPr="00A73E0A">
        <w:rPr>
          <w:rFonts w:ascii="Arial" w:hAnsi="Arial"/>
          <w:sz w:val="20"/>
          <w:szCs w:val="24"/>
        </w:rPr>
        <w:t>.</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Rozliczenie zaliczki polega na wykazaniu we wniosku o płatność kosztów kwalifikowanych rozliczających transzę zaliczki (po uwzględni</w:t>
      </w:r>
      <w:r>
        <w:rPr>
          <w:rFonts w:ascii="Arial" w:hAnsi="Arial"/>
          <w:sz w:val="20"/>
          <w:szCs w:val="24"/>
        </w:rPr>
        <w:t>eniu intensywności przyznanego b</w:t>
      </w:r>
      <w:r w:rsidRPr="00A73E0A">
        <w:rPr>
          <w:rFonts w:ascii="Arial" w:hAnsi="Arial"/>
          <w:sz w:val="20"/>
          <w:szCs w:val="24"/>
        </w:rPr>
        <w:t>eneficjentowi wsparcia) lub na zwrocie niewykorzystanych środków.</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Wniosek o płatność rozl</w:t>
      </w:r>
      <w:r>
        <w:rPr>
          <w:rFonts w:ascii="Arial" w:hAnsi="Arial"/>
          <w:sz w:val="20"/>
          <w:szCs w:val="24"/>
        </w:rPr>
        <w:t>iczający daną transzę zaliczki b</w:t>
      </w:r>
      <w:r w:rsidRPr="00A73E0A">
        <w:rPr>
          <w:rFonts w:ascii="Arial" w:hAnsi="Arial"/>
          <w:sz w:val="20"/>
          <w:szCs w:val="24"/>
        </w:rPr>
        <w:t xml:space="preserve">eneficjent zobowiązany jest złożyć w terminie przewidzianym w harmonogramie płatności, nie później jednak niż w </w:t>
      </w:r>
      <w:r w:rsidRPr="000D2554">
        <w:rPr>
          <w:rFonts w:ascii="Arial" w:hAnsi="Arial"/>
          <w:sz w:val="20"/>
          <w:szCs w:val="24"/>
        </w:rPr>
        <w:t xml:space="preserve">terminie </w:t>
      </w:r>
      <w:r w:rsidRPr="00DE295C">
        <w:rPr>
          <w:rFonts w:ascii="Arial" w:hAnsi="Arial"/>
          <w:sz w:val="20"/>
          <w:szCs w:val="24"/>
        </w:rPr>
        <w:t>3</w:t>
      </w:r>
      <w:r w:rsidRPr="00A73E0A">
        <w:rPr>
          <w:rFonts w:ascii="Arial" w:hAnsi="Arial"/>
          <w:sz w:val="20"/>
          <w:szCs w:val="24"/>
        </w:rPr>
        <w:t xml:space="preserve"> miesięcy od daty złożenia Wniosku o zaliczkę określonej w Harmonogramie płatności.</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Warunkiem otrzymania kolejnej transzy z</w:t>
      </w:r>
      <w:r>
        <w:rPr>
          <w:rFonts w:ascii="Arial" w:hAnsi="Arial"/>
          <w:sz w:val="20"/>
          <w:szCs w:val="24"/>
        </w:rPr>
        <w:t>aliczki jest rozliczenie przez b</w:t>
      </w:r>
      <w:r w:rsidRPr="00A73E0A">
        <w:rPr>
          <w:rFonts w:ascii="Arial" w:hAnsi="Arial"/>
          <w:sz w:val="20"/>
          <w:szCs w:val="24"/>
        </w:rPr>
        <w:t>eneficjenta co najmniej 70% wszystkich przekazanych dotychczas zaliczek poprzez złożenie do Instytucji Pośredniczącej wniosku o płatność, wykazującego poniesione wydatki kwalifikujące się do objęcia wsparciem.</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Pr>
          <w:rFonts w:ascii="Arial" w:hAnsi="Arial"/>
          <w:sz w:val="20"/>
        </w:rPr>
        <w:t>W przypadku niezłożenia przez b</w:t>
      </w:r>
      <w:r w:rsidRPr="00A73E0A">
        <w:rPr>
          <w:rFonts w:ascii="Arial" w:hAnsi="Arial"/>
          <w:sz w:val="20"/>
        </w:rPr>
        <w:t>eneficjenta wniosku o płatność na kwotę lub w terminie, wynikającym z Harmonogramu płatności, 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zaliczki.</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Do odzyskania odsetek</w:t>
      </w:r>
      <w:r>
        <w:rPr>
          <w:rFonts w:ascii="Arial" w:hAnsi="Arial"/>
          <w:sz w:val="20"/>
        </w:rPr>
        <w:t>,</w:t>
      </w:r>
      <w:r w:rsidRPr="00A73E0A">
        <w:rPr>
          <w:rFonts w:ascii="Arial" w:hAnsi="Arial"/>
          <w:sz w:val="20"/>
        </w:rPr>
        <w:t xml:space="preserve"> o których mowa w ust. 13</w:t>
      </w:r>
      <w:r>
        <w:rPr>
          <w:rFonts w:ascii="Arial" w:hAnsi="Arial"/>
          <w:sz w:val="20"/>
        </w:rPr>
        <w:t>,</w:t>
      </w:r>
      <w:r w:rsidRPr="00A73E0A">
        <w:rPr>
          <w:rFonts w:ascii="Arial" w:hAnsi="Arial"/>
          <w:sz w:val="20"/>
        </w:rPr>
        <w:t xml:space="preserve"> stosuje się przepisy art. 189 </w:t>
      </w:r>
      <w:proofErr w:type="spellStart"/>
      <w:r w:rsidRPr="00A73E0A">
        <w:rPr>
          <w:rFonts w:ascii="Arial" w:hAnsi="Arial"/>
          <w:sz w:val="20"/>
        </w:rPr>
        <w:t>ufp</w:t>
      </w:r>
      <w:proofErr w:type="spellEnd"/>
      <w:r w:rsidRPr="00A73E0A">
        <w:rPr>
          <w:rFonts w:ascii="Arial" w:hAnsi="Arial"/>
          <w:sz w:val="20"/>
        </w:rPr>
        <w:t>.</w:t>
      </w:r>
    </w:p>
    <w:p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 xml:space="preserve">Wraz z odsetkami, o których mowa w ust. 13, w terminie wynikającym z decyzji wydanej na podstawie przepisów art. 189 </w:t>
      </w:r>
      <w:proofErr w:type="spellStart"/>
      <w:r w:rsidRPr="00A73E0A">
        <w:rPr>
          <w:rFonts w:ascii="Arial" w:hAnsi="Arial"/>
          <w:sz w:val="20"/>
        </w:rPr>
        <w:t>ufp</w:t>
      </w:r>
      <w:proofErr w:type="spellEnd"/>
      <w:r w:rsidRPr="00A73E0A">
        <w:rPr>
          <w:rFonts w:ascii="Arial" w:hAnsi="Arial"/>
          <w:sz w:val="20"/>
        </w:rPr>
        <w:t>, beneficjent bez wezwania zobowiązany jest do zwrotu nierozliczonej części zaliczki wraz z odsetkami naliczonymi od tej kwoty przechowywanej na rachunku bankowym.</w:t>
      </w:r>
    </w:p>
    <w:p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O</w:t>
      </w:r>
      <w:r>
        <w:rPr>
          <w:rFonts w:ascii="Arial" w:hAnsi="Arial"/>
          <w:sz w:val="20"/>
        </w:rPr>
        <w:t>dsetki bankowe od przekazanych b</w:t>
      </w:r>
      <w:r w:rsidRPr="00A73E0A">
        <w:rPr>
          <w:rFonts w:ascii="Arial" w:hAnsi="Arial"/>
          <w:sz w:val="20"/>
        </w:rPr>
        <w:t>eneficjentowi płatności zaliczkowych są wykazywane we wnios</w:t>
      </w:r>
      <w:r>
        <w:rPr>
          <w:rFonts w:ascii="Arial" w:hAnsi="Arial"/>
          <w:sz w:val="20"/>
        </w:rPr>
        <w:t>ku o płatność i jeżeli b</w:t>
      </w:r>
      <w:r w:rsidRPr="00A73E0A">
        <w:rPr>
          <w:rFonts w:ascii="Arial" w:hAnsi="Arial"/>
          <w:sz w:val="20"/>
        </w:rPr>
        <w:t>eneficjent nie dokonał ich zwrotu, pomniejszają kwot</w:t>
      </w:r>
      <w:r>
        <w:rPr>
          <w:rFonts w:ascii="Arial" w:hAnsi="Arial"/>
          <w:sz w:val="20"/>
        </w:rPr>
        <w:t>ę kolejnych płatności na rzecz b</w:t>
      </w:r>
      <w:r w:rsidRPr="00A73E0A">
        <w:rPr>
          <w:rFonts w:ascii="Arial" w:hAnsi="Arial"/>
          <w:sz w:val="20"/>
        </w:rPr>
        <w:t xml:space="preserve">eneficjenta. </w:t>
      </w:r>
    </w:p>
    <w:p w:rsidR="00491C62" w:rsidRPr="00310884" w:rsidRDefault="00491C62" w:rsidP="0044435A">
      <w:pPr>
        <w:numPr>
          <w:ilvl w:val="0"/>
          <w:numId w:val="12"/>
        </w:numPr>
        <w:spacing w:after="120" w:line="240" w:lineRule="auto"/>
        <w:ind w:hanging="499"/>
        <w:jc w:val="both"/>
        <w:rPr>
          <w:rFonts w:ascii="Arial" w:hAnsi="Arial" w:cs="Arial"/>
          <w:sz w:val="20"/>
          <w:szCs w:val="24"/>
        </w:rPr>
      </w:pPr>
      <w:r w:rsidRPr="00310884">
        <w:rPr>
          <w:rFonts w:ascii="Arial" w:hAnsi="Arial"/>
          <w:sz w:val="20"/>
        </w:rPr>
        <w:t>Wydatki na działanie, na które beneficje</w:t>
      </w:r>
      <w:r w:rsidRPr="00310884">
        <w:rPr>
          <w:rFonts w:ascii="Arial" w:hAnsi="Arial"/>
          <w:sz w:val="20"/>
          <w:szCs w:val="24"/>
        </w:rPr>
        <w:t>nt występuje o transzę zaliczki, od dnia złożenia wniosku o zaliczkę do dnia jej otrzymania, mogą być ponoszone ze środków własnych beneficjenta.</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 xml:space="preserve">Wszystkie </w:t>
      </w:r>
      <w:r w:rsidRPr="00A73E0A">
        <w:rPr>
          <w:rFonts w:ascii="Arial" w:hAnsi="Arial" w:cs="Arial"/>
          <w:sz w:val="20"/>
          <w:szCs w:val="20"/>
        </w:rPr>
        <w:t>w</w:t>
      </w:r>
      <w:r w:rsidRPr="00A73E0A">
        <w:rPr>
          <w:rFonts w:ascii="Arial" w:hAnsi="Arial"/>
          <w:sz w:val="20"/>
          <w:szCs w:val="24"/>
        </w:rPr>
        <w:t xml:space="preserve">ydatki poniesione przed złożeniem do Instytucji </w:t>
      </w:r>
      <w:r>
        <w:rPr>
          <w:rFonts w:ascii="Arial" w:hAnsi="Arial" w:cs="Arial"/>
          <w:sz w:val="20"/>
          <w:szCs w:val="20"/>
        </w:rPr>
        <w:t xml:space="preserve">Organizująca Konkurs </w:t>
      </w:r>
      <w:r w:rsidRPr="00A73E0A">
        <w:rPr>
          <w:rFonts w:ascii="Arial" w:hAnsi="Arial"/>
          <w:sz w:val="20"/>
          <w:szCs w:val="24"/>
        </w:rPr>
        <w:t>j</w:t>
      </w:r>
      <w:r>
        <w:rPr>
          <w:rFonts w:ascii="Arial" w:hAnsi="Arial"/>
          <w:sz w:val="20"/>
          <w:szCs w:val="24"/>
        </w:rPr>
        <w:t xml:space="preserve"> </w:t>
      </w:r>
      <w:r w:rsidRPr="00A73E0A">
        <w:rPr>
          <w:rFonts w:ascii="Arial" w:hAnsi="Arial"/>
          <w:sz w:val="20"/>
          <w:szCs w:val="24"/>
        </w:rPr>
        <w:t>wniosku o płatność zaliczko</w:t>
      </w:r>
      <w:r>
        <w:rPr>
          <w:rFonts w:ascii="Arial" w:hAnsi="Arial"/>
          <w:sz w:val="20"/>
          <w:szCs w:val="24"/>
        </w:rPr>
        <w:t>wą muszą zostać wykazane przez b</w:t>
      </w:r>
      <w:r w:rsidRPr="00A73E0A">
        <w:rPr>
          <w:rFonts w:ascii="Arial" w:hAnsi="Arial"/>
          <w:sz w:val="20"/>
          <w:szCs w:val="24"/>
        </w:rPr>
        <w:t>eneficjenta we wniosku o płatność pośrednią w formie refundacji.</w:t>
      </w:r>
    </w:p>
    <w:p w:rsidR="00491C62" w:rsidRPr="00A73E0A" w:rsidRDefault="00491C62" w:rsidP="001418F0">
      <w:pPr>
        <w:spacing w:after="120" w:line="240" w:lineRule="auto"/>
        <w:jc w:val="both"/>
        <w:rPr>
          <w:rFonts w:ascii="Arial" w:hAnsi="Arial" w:cs="Arial"/>
          <w:sz w:val="20"/>
          <w:szCs w:val="20"/>
        </w:rPr>
      </w:pPr>
    </w:p>
    <w:p w:rsidR="00491C62" w:rsidRPr="00A73E0A" w:rsidRDefault="00491C62" w:rsidP="001418F0">
      <w:pPr>
        <w:spacing w:after="120" w:line="240" w:lineRule="auto"/>
        <w:ind w:left="357"/>
        <w:jc w:val="both"/>
        <w:rPr>
          <w:rFonts w:ascii="Arial" w:hAnsi="Arial"/>
          <w:sz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9.</w:t>
      </w:r>
      <w:r w:rsidRPr="00A73E0A">
        <w:rPr>
          <w:rFonts w:ascii="Arial" w:hAnsi="Arial" w:cs="Arial"/>
          <w:b/>
          <w:bCs/>
          <w:kern w:val="32"/>
          <w:sz w:val="20"/>
          <w:szCs w:val="20"/>
        </w:rPr>
        <w:br/>
        <w:t>Warunki wypłaty dofinansowania</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Warunkiem wypłaty dofinansowania jest złożenie przez beneficjenta prawidłowo wypełnionego i kompletnego wniosku o płatność za pośrednictwem systemu SL2014, z zastrzeżeniem § 8 ust. 2. Brak </w:t>
      </w:r>
      <w:r>
        <w:rPr>
          <w:rFonts w:ascii="Arial" w:hAnsi="Arial" w:cs="Arial"/>
          <w:sz w:val="20"/>
          <w:szCs w:val="20"/>
        </w:rPr>
        <w:t xml:space="preserve">poniesionych </w:t>
      </w:r>
      <w:r w:rsidRPr="00A73E0A">
        <w:rPr>
          <w:rFonts w:ascii="Arial" w:hAnsi="Arial" w:cs="Arial"/>
          <w:sz w:val="20"/>
          <w:szCs w:val="20"/>
        </w:rPr>
        <w:t>wydatków nie zwalnia beneficjenta z obowiązku przedkładania wniosków o płatność z wypełnioną częścią opisującą przebieg realizacji Projektu</w:t>
      </w:r>
      <w:r>
        <w:rPr>
          <w:rFonts w:ascii="Arial" w:hAnsi="Arial" w:cs="Arial"/>
          <w:sz w:val="20"/>
          <w:szCs w:val="20"/>
        </w:rPr>
        <w:t>,</w:t>
      </w:r>
      <w:r w:rsidRPr="00A73E0A">
        <w:rPr>
          <w:rFonts w:ascii="Arial" w:hAnsi="Arial" w:cs="Arial"/>
          <w:sz w:val="20"/>
          <w:szCs w:val="20"/>
        </w:rPr>
        <w:t xml:space="preserve"> w tym raportowania w zakresie wskaźników.</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Do wniosku o płatność beneficjent zobowiązany jest załączyć</w:t>
      </w:r>
      <w:r w:rsidRPr="00A73E0A">
        <w:rPr>
          <w:rFonts w:ascii="Arial" w:hAnsi="Arial" w:cs="Arial"/>
          <w:iCs/>
          <w:sz w:val="20"/>
          <w:szCs w:val="20"/>
        </w:rPr>
        <w:t xml:space="preserve"> zestawienie poniesionych wydatków</w:t>
      </w:r>
      <w:r>
        <w:rPr>
          <w:rFonts w:ascii="Arial" w:hAnsi="Arial" w:cs="Arial"/>
          <w:iCs/>
          <w:sz w:val="20"/>
          <w:szCs w:val="20"/>
        </w:rPr>
        <w:t>, o ile występują</w:t>
      </w:r>
      <w:r w:rsidRPr="00A73E0A">
        <w:rPr>
          <w:rFonts w:ascii="Arial" w:hAnsi="Arial" w:cs="Arial"/>
          <w:iCs/>
          <w:sz w:val="20"/>
          <w:szCs w:val="20"/>
          <w:vertAlign w:val="superscript"/>
        </w:rPr>
        <w:footnoteReference w:id="19"/>
      </w:r>
      <w:r w:rsidRPr="00A73E0A">
        <w:rPr>
          <w:rFonts w:ascii="Arial" w:hAnsi="Arial" w:cs="Arial"/>
          <w:iCs/>
          <w:sz w:val="20"/>
          <w:szCs w:val="20"/>
        </w:rPr>
        <w:t>.</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iCs/>
          <w:sz w:val="20"/>
        </w:rPr>
        <w:t>Instyt</w:t>
      </w:r>
      <w:r>
        <w:rPr>
          <w:rFonts w:ascii="Arial" w:hAnsi="Arial"/>
          <w:iCs/>
          <w:sz w:val="20"/>
        </w:rPr>
        <w:t xml:space="preserve">ucja </w:t>
      </w:r>
      <w:r>
        <w:rPr>
          <w:rFonts w:ascii="Arial" w:hAnsi="Arial" w:cs="Arial"/>
          <w:sz w:val="20"/>
          <w:szCs w:val="20"/>
        </w:rPr>
        <w:t xml:space="preserve">Organizująca Konkurs </w:t>
      </w:r>
      <w:r>
        <w:rPr>
          <w:rFonts w:ascii="Arial" w:hAnsi="Arial"/>
          <w:iCs/>
          <w:sz w:val="20"/>
        </w:rPr>
        <w:t>może wezwać b</w:t>
      </w:r>
      <w:r w:rsidRPr="00A73E0A">
        <w:rPr>
          <w:rFonts w:ascii="Arial" w:hAnsi="Arial"/>
          <w:iCs/>
          <w:sz w:val="20"/>
        </w:rPr>
        <w:t>eneficjenta do przedłożenia:</w:t>
      </w:r>
    </w:p>
    <w:p w:rsidR="00491C62" w:rsidRPr="00A73E0A" w:rsidRDefault="00491C62" w:rsidP="001418F0">
      <w:pPr>
        <w:spacing w:after="120" w:line="240" w:lineRule="auto"/>
        <w:jc w:val="both"/>
        <w:rPr>
          <w:rFonts w:ascii="Arial" w:hAnsi="Arial" w:cs="Arial"/>
          <w:sz w:val="20"/>
          <w:szCs w:val="20"/>
        </w:rPr>
      </w:pPr>
    </w:p>
    <w:p w:rsidR="00491C62" w:rsidRPr="00A73E0A" w:rsidRDefault="00491C62" w:rsidP="001418F0">
      <w:pPr>
        <w:spacing w:after="120"/>
        <w:ind w:left="360"/>
        <w:jc w:val="both"/>
        <w:rPr>
          <w:rFonts w:ascii="Arial" w:hAnsi="Arial" w:cs="Arial"/>
          <w:iCs/>
          <w:sz w:val="20"/>
          <w:szCs w:val="20"/>
        </w:rPr>
      </w:pPr>
      <w:r w:rsidRPr="00A73E0A">
        <w:rPr>
          <w:rFonts w:ascii="Arial" w:hAnsi="Arial" w:cs="Arial"/>
          <w:sz w:val="20"/>
          <w:szCs w:val="20"/>
        </w:rPr>
        <w:lastRenderedPageBreak/>
        <w:t>1) kopii dokumentów księgowych (faktur lub dokumentów o równoważnej wartości dowodowej), potwierdzających poniesione wydatki oraz potwierdzających dokonanie zapłaty</w:t>
      </w:r>
      <w:r w:rsidRPr="00A73E0A">
        <w:rPr>
          <w:rFonts w:ascii="Arial" w:hAnsi="Arial" w:cs="Arial"/>
          <w:iCs/>
          <w:sz w:val="20"/>
          <w:szCs w:val="20"/>
        </w:rPr>
        <w:t>;</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2) kopii protokołów odbioru dokumentujących wykonanie robót, kopii dokumentów potwierdzających przyjęcie środków trwałych do użytkowania lub kopii innych dokumentów potwierdzających zgodność realizacji Projektu z warunkami Umowy;</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w przypadku zawarcia umowy leasingu, kopii umowy leasingu; </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4) w przypadku nabycia prawa własności lub prawa użytkowania wieczystego gruntu:</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opinii rzeczoznawcy majątkowego potwierdzającej, że cena nabycia nie przekracza wartości rynkowej grunt</w:t>
      </w:r>
      <w:r>
        <w:rPr>
          <w:rFonts w:ascii="Arial" w:hAnsi="Arial" w:cs="Arial"/>
          <w:sz w:val="20"/>
          <w:szCs w:val="20"/>
        </w:rPr>
        <w:t>u, określonej na dzień nabycia,</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grunt nie był współfinansowany ze środków wspólnotowych ani z krajowych środków stanowiących pomoc publiczną lub pomoc de </w:t>
      </w:r>
      <w:proofErr w:type="spellStart"/>
      <w:r w:rsidRPr="00A73E0A">
        <w:rPr>
          <w:rFonts w:ascii="Arial" w:hAnsi="Arial" w:cs="Arial"/>
          <w:sz w:val="20"/>
          <w:szCs w:val="20"/>
        </w:rPr>
        <w:t>minimis</w:t>
      </w:r>
      <w:proofErr w:type="spellEnd"/>
      <w:r w:rsidRPr="00A73E0A">
        <w:rPr>
          <w:rFonts w:ascii="Arial" w:hAnsi="Arial" w:cs="Arial"/>
          <w:sz w:val="20"/>
          <w:szCs w:val="20"/>
        </w:rPr>
        <w:t>;</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5) w przypadku nabycia prawa własności budynku lub budowli:</w:t>
      </w:r>
    </w:p>
    <w:p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a) kopii opinii niezależnego rzeczoznawcy majątkowego potwierdzającej, że cena nabycia nie przekracza wartości rynkowej nieruchomości, określonej na dzień nabycia,</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nieruchomość nie została współfinansowana ze środków wspólnotowych ani z krajowych środków stanowiących pomoc </w:t>
      </w:r>
      <w:r>
        <w:rPr>
          <w:rFonts w:ascii="Arial" w:hAnsi="Arial" w:cs="Arial"/>
          <w:sz w:val="20"/>
          <w:szCs w:val="20"/>
        </w:rPr>
        <w:t xml:space="preserve">publiczną lub pomoc de </w:t>
      </w:r>
      <w:proofErr w:type="spellStart"/>
      <w:r>
        <w:rPr>
          <w:rFonts w:ascii="Arial" w:hAnsi="Arial" w:cs="Arial"/>
          <w:sz w:val="20"/>
          <w:szCs w:val="20"/>
        </w:rPr>
        <w:t>minimis</w:t>
      </w:r>
      <w:proofErr w:type="spellEnd"/>
      <w:r>
        <w:rPr>
          <w:rFonts w:ascii="Arial" w:hAnsi="Arial" w:cs="Arial"/>
          <w:sz w:val="20"/>
          <w:szCs w:val="20"/>
        </w:rPr>
        <w:t>,</w:t>
      </w:r>
    </w:p>
    <w:p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c) kopii opinii rzeczoznawcy budowlanego potwierdzającej, że nieruchomość może być używana w określonym celu, zgodnym z celami Projektu objętego dofinansowaniem, lub określającej zakres niezbędnych zmian lub ulepszeń;</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6) w przypadku zakupu używanego środka trwałego</w:t>
      </w:r>
      <w:r w:rsidRPr="00A73E0A">
        <w:rPr>
          <w:rFonts w:ascii="Arial" w:hAnsi="Arial" w:cs="Arial"/>
          <w:sz w:val="20"/>
          <w:szCs w:val="20"/>
          <w:vertAlign w:val="superscript"/>
        </w:rPr>
        <w:footnoteReference w:id="20"/>
      </w:r>
      <w:r w:rsidRPr="00A73E0A">
        <w:rPr>
          <w:rFonts w:ascii="Arial" w:hAnsi="Arial" w:cs="Arial"/>
          <w:sz w:val="20"/>
          <w:szCs w:val="20"/>
        </w:rPr>
        <w:t>:</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oświadczenia podmiotu zbywającego, że w okresie 7 lat poprzedzających datę zakupu środek trwały nie był współfinansowany ze środków unijnych lub z dotacji,</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oświadczenia beneficjenta o tym, iż cena używanego środka trwałego nie przekracza jego wartości rynkowej określonej na dzień nabycia i jest niższa niż cena pod</w:t>
      </w:r>
      <w:r>
        <w:rPr>
          <w:rFonts w:ascii="Arial" w:hAnsi="Arial" w:cs="Arial"/>
          <w:sz w:val="20"/>
          <w:szCs w:val="20"/>
        </w:rPr>
        <w:t>obnego, nowego środka trwałego,</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c)</w:t>
      </w:r>
      <w:r w:rsidRPr="00A73E0A">
        <w:rPr>
          <w:rFonts w:ascii="Arial" w:hAnsi="Arial" w:cs="Arial"/>
          <w:sz w:val="20"/>
          <w:szCs w:val="20"/>
        </w:rPr>
        <w:t xml:space="preserve"> kopii oświadczenia sprzedającego określającego zbywcę środka trwałego, miejsce i datę jego zakupu;</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7) kopii umów zawartych w związku z realizacją Projektu oraz kopii dokumentów dotyczących przebiegu postępowania ofertowego;</w:t>
      </w:r>
    </w:p>
    <w:p w:rsidR="00491C62" w:rsidRPr="00A73E0A" w:rsidRDefault="00491C62" w:rsidP="0044435A">
      <w:pPr>
        <w:spacing w:after="120"/>
        <w:ind w:left="357"/>
        <w:jc w:val="both"/>
        <w:rPr>
          <w:rFonts w:ascii="Arial" w:hAnsi="Arial" w:cs="Arial"/>
          <w:sz w:val="20"/>
          <w:szCs w:val="20"/>
        </w:rPr>
      </w:pPr>
      <w:r w:rsidRPr="00A73E0A">
        <w:rPr>
          <w:rFonts w:ascii="Arial" w:hAnsi="Arial" w:cs="Arial"/>
          <w:sz w:val="20"/>
          <w:szCs w:val="20"/>
        </w:rPr>
        <w:t>8) kopii wyciągów</w:t>
      </w:r>
      <w:r w:rsidRPr="00A73E0A">
        <w:rPr>
          <w:rFonts w:ascii="Arial" w:hAnsi="Arial"/>
          <w:sz w:val="20"/>
        </w:rPr>
        <w:t xml:space="preserve"> z rachunku bankowego służącego do obsługi płatności zaliczkowych, za okres, którego dotyczy wniosek o płatność - w przypadku rozliczania dofinansowania przekazanego w formie zaliczki.</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przypadku przedłożenia dokumentów sporządzonych w języku obcym należy również przedłożyć kopie tłumaczeń tych dokumentów</w:t>
      </w:r>
      <w:r>
        <w:rPr>
          <w:rFonts w:ascii="Arial" w:hAnsi="Arial" w:cs="Arial"/>
          <w:sz w:val="20"/>
          <w:szCs w:val="20"/>
        </w:rPr>
        <w:t xml:space="preserve"> na język polski</w:t>
      </w:r>
      <w:r w:rsidRPr="00A73E0A">
        <w:rPr>
          <w:rFonts w:ascii="Arial" w:hAnsi="Arial" w:cs="Arial"/>
          <w:sz w:val="20"/>
          <w:szCs w:val="20"/>
        </w:rPr>
        <w:t>.</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Warunkiem wypłaty dofinansowania jest zatwierdzenie przez Instytucję </w:t>
      </w:r>
      <w:r>
        <w:rPr>
          <w:rFonts w:ascii="Arial" w:hAnsi="Arial" w:cs="Arial"/>
          <w:sz w:val="20"/>
          <w:szCs w:val="20"/>
        </w:rPr>
        <w:t xml:space="preserve">Organizującą Konkurs </w:t>
      </w:r>
      <w:r w:rsidRPr="00A73E0A">
        <w:rPr>
          <w:rFonts w:ascii="Arial" w:hAnsi="Arial" w:cs="Arial"/>
          <w:sz w:val="20"/>
          <w:szCs w:val="20"/>
        </w:rPr>
        <w:t>poniesionych przez beneficjenta wydatków kwalifikujących się do objęcia wsparciem oraz pozytywne zweryfikowanie części sprawozdawczej wniosku o płatność.</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zweryfikuje i zatwierdzi wniosek o płatność w terminie 30 od dnia otrzymania </w:t>
      </w:r>
      <w:r>
        <w:rPr>
          <w:rFonts w:ascii="Arial" w:hAnsi="Arial" w:cs="Arial"/>
          <w:sz w:val="20"/>
          <w:szCs w:val="20"/>
        </w:rPr>
        <w:t xml:space="preserve">poprawnie </w:t>
      </w:r>
      <w:r w:rsidRPr="00A73E0A">
        <w:rPr>
          <w:rFonts w:ascii="Arial" w:hAnsi="Arial" w:cs="Arial"/>
          <w:sz w:val="20"/>
          <w:szCs w:val="20"/>
        </w:rPr>
        <w:t xml:space="preserve">wypełnionego wniosku o płatność. W przypadku, gdy wniosek o płatność zawiera braki lub błędy, Instytucja </w:t>
      </w:r>
      <w:r>
        <w:rPr>
          <w:rFonts w:ascii="Arial" w:hAnsi="Arial" w:cs="Arial"/>
          <w:sz w:val="20"/>
          <w:szCs w:val="20"/>
        </w:rPr>
        <w:t xml:space="preserve">Organizująca Konkurs </w:t>
      </w:r>
      <w:r w:rsidRPr="00A73E0A">
        <w:rPr>
          <w:rFonts w:ascii="Arial" w:hAnsi="Arial" w:cs="Arial"/>
          <w:sz w:val="20"/>
          <w:szCs w:val="20"/>
        </w:rPr>
        <w:t xml:space="preserve">może uznać wniosek o płatność w </w:t>
      </w:r>
      <w:r w:rsidRPr="00A73E0A">
        <w:rPr>
          <w:rFonts w:ascii="Arial" w:hAnsi="Arial" w:cs="Arial"/>
          <w:sz w:val="20"/>
          <w:szCs w:val="20"/>
        </w:rPr>
        <w:lastRenderedPageBreak/>
        <w:t>kwocie kosztów właściwie kwalifikowalnych albo wezwać beneficjenta, do złożenia brakujących lub poprawionych dokumentów w terminie 7 dni od dnia doręczenia wezwania</w:t>
      </w:r>
      <w:r w:rsidRPr="00A73E0A">
        <w:rPr>
          <w:rFonts w:ascii="Arial" w:hAnsi="Arial" w:cs="Arial"/>
          <w:sz w:val="20"/>
          <w:szCs w:val="20"/>
          <w:vertAlign w:val="superscript"/>
        </w:rPr>
        <w:footnoteReference w:id="21"/>
      </w:r>
      <w:r w:rsidRPr="00A73E0A">
        <w:rPr>
          <w:rFonts w:ascii="Arial" w:hAnsi="Arial" w:cs="Arial"/>
          <w:sz w:val="20"/>
          <w:szCs w:val="20"/>
        </w:rPr>
        <w:t xml:space="preserve">. W przypadku wezwania beneficjenta  termin zatwierdzenia przez </w:t>
      </w:r>
      <w:r>
        <w:rPr>
          <w:rFonts w:ascii="Arial" w:hAnsi="Arial" w:cs="Arial"/>
          <w:sz w:val="20"/>
          <w:szCs w:val="20"/>
        </w:rPr>
        <w:t xml:space="preserve">Instytucję Organizującą Konkurs </w:t>
      </w:r>
      <w:r w:rsidRPr="00A73E0A">
        <w:rPr>
          <w:rFonts w:ascii="Arial" w:hAnsi="Arial" w:cs="Arial"/>
          <w:sz w:val="20"/>
          <w:szCs w:val="20"/>
        </w:rPr>
        <w:t>wniosku o płatność biegnie od dnia dostarczenia przez beneficjenta poprawnego lub kompletnego wniosku o płatność.</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Instytucja</w:t>
      </w:r>
      <w:r w:rsidRPr="00D025A8">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xml:space="preserve"> może poprawić we wniosku o płatność oraz w zestawieniu dokumentów potwierdzających poniesione wydatki oczywiste omyłki pisarskie lub rachunkowe, niezwłocznie zawiadamiając o tym beneficjenta za pośrednictwem SL2014.</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po zweryfikowaniu wniosku o płatność, przekazuje beneficjentowi informację o wyniku weryfikacji wniosku o płatność. </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Nieuzupełnienie przez beneficjenta braków lub niepoprawienie błędów we wniosku o płatność w terminie określonym w ust. 6 może skutkować:</w:t>
      </w:r>
    </w:p>
    <w:p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1) odrzuceniem wniosku o płatność albo</w:t>
      </w:r>
    </w:p>
    <w:p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2) uznaniem wniosku o płatność w kwocie kosztów właściwie kwalifikowalnych</w:t>
      </w:r>
      <w:r>
        <w:rPr>
          <w:rFonts w:ascii="Arial" w:hAnsi="Arial" w:cs="Arial"/>
          <w:sz w:val="20"/>
          <w:szCs w:val="20"/>
        </w:rPr>
        <w:t>, co do których nie ma wątpliwości</w:t>
      </w:r>
      <w:r w:rsidRPr="00A73E0A">
        <w:rPr>
          <w:rFonts w:ascii="Arial" w:hAnsi="Arial" w:cs="Arial"/>
          <w:sz w:val="20"/>
          <w:szCs w:val="20"/>
        </w:rPr>
        <w:t>.</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Przekazanie płatności końcowej następuje pod warunkiem zakończenia realizacji Projektu i zatwierdzenia przez Instytucję </w:t>
      </w:r>
      <w:r>
        <w:rPr>
          <w:rFonts w:ascii="Arial" w:hAnsi="Arial" w:cs="Arial"/>
          <w:sz w:val="20"/>
          <w:szCs w:val="20"/>
        </w:rPr>
        <w:t xml:space="preserve">Organizującą Konkurs </w:t>
      </w:r>
      <w:r w:rsidRPr="00A73E0A">
        <w:rPr>
          <w:rFonts w:ascii="Arial" w:hAnsi="Arial" w:cs="Arial"/>
          <w:sz w:val="20"/>
          <w:szCs w:val="20"/>
        </w:rPr>
        <w:t>wniosku o płatność końcową.</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terminie 15 dni od dnia zatwierdzenia wniosku o płatność, Instytucja jest zobowiązana do wystawienia zlecenia płatności ze środków Europejskiego Funduszu Rozwoju Regionalnego. Zlecenie płatności zostanie wystawione pod warunkiem ujęcia środków przewidzianych na ten cel w planie rzeczowo-finansowym Ministerstwa</w:t>
      </w:r>
      <w:r>
        <w:rPr>
          <w:rFonts w:ascii="Arial" w:hAnsi="Arial" w:cs="Arial"/>
          <w:sz w:val="20"/>
          <w:szCs w:val="20"/>
        </w:rPr>
        <w:t xml:space="preserve"> Rozwoju </w:t>
      </w:r>
      <w:r w:rsidRPr="00A73E0A">
        <w:rPr>
          <w:rFonts w:ascii="Arial" w:hAnsi="Arial" w:cs="Arial"/>
          <w:sz w:val="20"/>
          <w:szCs w:val="20"/>
        </w:rPr>
        <w:t>.</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Płatności ze środków Europejskiego Funduszu Rozwoju Regionalnego będą przekazywane przez Płatnika zgodnie z terminarzem płatności środków Europejskiego Funduszu Rozwoju Regionalnego, dostępnym na stronie: </w:t>
      </w:r>
      <w:hyperlink r:id="rId9" w:history="1">
        <w:r w:rsidRPr="00A73E0A">
          <w:rPr>
            <w:rFonts w:ascii="Arial" w:hAnsi="Arial" w:cs="Arial"/>
            <w:sz w:val="20"/>
            <w:szCs w:val="20"/>
          </w:rPr>
          <w:t>www.bgk.com.pl</w:t>
        </w:r>
      </w:hyperlink>
      <w:r w:rsidRPr="00A73E0A">
        <w:rPr>
          <w:rFonts w:ascii="Arial" w:hAnsi="Arial" w:cs="Arial"/>
          <w:sz w:val="20"/>
          <w:szCs w:val="20"/>
        </w:rPr>
        <w:t xml:space="preserve">. </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 Beneficjentowi nie przysługuje odszkodowanie w przypadku opóźnienia wystawienia zlecenia płatności lub dokonania płatności będącego rezultatem: </w:t>
      </w:r>
    </w:p>
    <w:p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środków w planie finansowym Instytucji</w:t>
      </w:r>
      <w:r w:rsidRPr="001206A1">
        <w:rPr>
          <w:rFonts w:ascii="Arial" w:hAnsi="Arial" w:cs="Arial"/>
          <w:sz w:val="20"/>
          <w:szCs w:val="20"/>
        </w:rPr>
        <w:t xml:space="preserve"> </w:t>
      </w:r>
      <w:r>
        <w:rPr>
          <w:rFonts w:ascii="Arial" w:hAnsi="Arial" w:cs="Arial"/>
          <w:sz w:val="20"/>
          <w:szCs w:val="20"/>
        </w:rPr>
        <w:t xml:space="preserve">Organizująca Konkurs; </w:t>
      </w:r>
    </w:p>
    <w:p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ustanowienia lub niewniesienia zabezpieczenia prawidłowego wykonania zobowiązań wynikających z Umowy;</w:t>
      </w:r>
    </w:p>
    <w:p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 xml:space="preserve">niewykonania lub nienależytego wykonania Umowy przez beneficjenta; </w:t>
      </w:r>
    </w:p>
    <w:p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negatywnej oceny dokumentacji oddziaływania Projektu na środowisko;</w:t>
      </w:r>
    </w:p>
    <w:p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lang w:eastAsia="pl-PL"/>
        </w:rPr>
        <w:t>opóźnienia w wypłacie dofinansowania powstałego na skutek czynników niezależnych od Instytucji</w:t>
      </w:r>
      <w:r>
        <w:rPr>
          <w:rFonts w:ascii="Arial" w:hAnsi="Arial" w:cs="Arial"/>
          <w:sz w:val="20"/>
          <w:szCs w:val="20"/>
          <w:lang w:eastAsia="pl-PL"/>
        </w:rPr>
        <w:t xml:space="preserve"> </w:t>
      </w:r>
      <w:r>
        <w:rPr>
          <w:rFonts w:ascii="Arial" w:hAnsi="Arial" w:cs="Arial"/>
          <w:sz w:val="20"/>
          <w:szCs w:val="20"/>
        </w:rPr>
        <w:t xml:space="preserve">Organizująca Konkurs; </w:t>
      </w:r>
    </w:p>
    <w:p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spowodowanego przez Płatnika opóźnienia w przekazywaniu na rachunek bankowy beneficjenta środków z tytułu wystawionych zleceń płatności;</w:t>
      </w:r>
    </w:p>
    <w:p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braku środków na rachunku prowadzonym przez Płatnika, z którego realizowane są płatności;</w:t>
      </w:r>
    </w:p>
    <w:p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wstrzymania lub odmowy, przez uprawnione instytucje, w tym m.in. Komisję Europejską, udzielenia wsparcia ze środków publicznych.</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Kwota dofinansowania wskazana w § 6 ust. 3 jest pomniejszana o kwotę podlegającą zwrotowi z tytułu nieprawidłowości. </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Beneficjent zobowiązuje się do prowadzenia wyodrębnionej ewidencji księgowej wydatków Projektu w sposób przejrzysty i rzetelny, tak aby możliwa była identyfikacja poszczególnych operacji związanych z Projektem.</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do udostępnienia w swojej siedzibie, </w:t>
      </w:r>
      <w:r w:rsidRPr="00A73E0A">
        <w:rPr>
          <w:rFonts w:ascii="Arial" w:hAnsi="Arial"/>
          <w:sz w:val="20"/>
        </w:rPr>
        <w:t xml:space="preserve">na żądanie Instytucji </w:t>
      </w:r>
      <w:r>
        <w:rPr>
          <w:rFonts w:ascii="Arial" w:hAnsi="Arial" w:cs="Arial"/>
          <w:sz w:val="20"/>
          <w:szCs w:val="20"/>
        </w:rPr>
        <w:t xml:space="preserve">Organizującej Konkurs </w:t>
      </w:r>
      <w:r w:rsidRPr="00A73E0A">
        <w:rPr>
          <w:rFonts w:ascii="Arial" w:hAnsi="Arial"/>
          <w:sz w:val="20"/>
        </w:rPr>
        <w:t>lub innych Instytucji do tego uprawnionych, oryginałów dokumentów, o których mowa w ust. 3 i 4 w celu ich weryfikacji.</w:t>
      </w:r>
    </w:p>
    <w:p w:rsidR="00491C62" w:rsidRPr="00A73E0A" w:rsidRDefault="00491C62" w:rsidP="00322EE1">
      <w:pPr>
        <w:numPr>
          <w:ilvl w:val="0"/>
          <w:numId w:val="13"/>
        </w:numPr>
        <w:spacing w:after="120" w:line="240" w:lineRule="auto"/>
        <w:jc w:val="both"/>
        <w:rPr>
          <w:rFonts w:ascii="Arial" w:hAnsi="Arial" w:cs="Arial"/>
          <w:sz w:val="20"/>
          <w:szCs w:val="20"/>
        </w:rPr>
      </w:pPr>
      <w:r>
        <w:rPr>
          <w:rFonts w:ascii="Arial" w:hAnsi="Arial"/>
          <w:sz w:val="20"/>
        </w:rPr>
        <w:lastRenderedPageBreak/>
        <w:t>W przypadku, gdy b</w:t>
      </w:r>
      <w:r w:rsidRPr="00A73E0A">
        <w:rPr>
          <w:rFonts w:ascii="Arial" w:hAnsi="Arial"/>
          <w:sz w:val="20"/>
        </w:rPr>
        <w:t>eneficjent dokona wyboru sposobu finansowania w formie zaliczek jest on zobowiązany do przedkładania do Instytucji</w:t>
      </w:r>
      <w:r>
        <w:rPr>
          <w:rFonts w:ascii="Arial" w:hAnsi="Arial"/>
          <w:sz w:val="20"/>
        </w:rPr>
        <w:t xml:space="preserve"> </w:t>
      </w:r>
      <w:r>
        <w:rPr>
          <w:rFonts w:ascii="Arial" w:hAnsi="Arial" w:cs="Arial"/>
          <w:sz w:val="20"/>
          <w:szCs w:val="20"/>
        </w:rPr>
        <w:t>Organizującej Konkurs</w:t>
      </w:r>
      <w:r w:rsidRPr="00A73E0A">
        <w:rPr>
          <w:rFonts w:ascii="Arial" w:hAnsi="Arial"/>
          <w:sz w:val="20"/>
        </w:rPr>
        <w:t xml:space="preserve">, wniosku o płatność rozliczającego zaliczkę w terminie wskazanym w Harmonogramie płatności, nie później jednak niż </w:t>
      </w:r>
      <w:r w:rsidRPr="00C9054F">
        <w:rPr>
          <w:rFonts w:ascii="Arial" w:hAnsi="Arial"/>
          <w:sz w:val="20"/>
        </w:rPr>
        <w:t xml:space="preserve">w </w:t>
      </w:r>
      <w:r w:rsidRPr="000D2554">
        <w:rPr>
          <w:rFonts w:ascii="Arial" w:hAnsi="Arial"/>
          <w:sz w:val="20"/>
        </w:rPr>
        <w:t xml:space="preserve">terminie </w:t>
      </w:r>
      <w:r w:rsidRPr="002A04C6">
        <w:rPr>
          <w:rFonts w:ascii="Arial" w:hAnsi="Arial"/>
          <w:sz w:val="20"/>
        </w:rPr>
        <w:t>3</w:t>
      </w:r>
      <w:r w:rsidRPr="000D2554">
        <w:rPr>
          <w:rFonts w:ascii="Arial" w:hAnsi="Arial"/>
          <w:sz w:val="20"/>
        </w:rPr>
        <w:t xml:space="preserve"> miesięcy</w:t>
      </w:r>
      <w:r w:rsidRPr="00C9054F">
        <w:rPr>
          <w:rFonts w:ascii="Arial" w:hAnsi="Arial"/>
          <w:sz w:val="20"/>
        </w:rPr>
        <w:t xml:space="preserve"> od</w:t>
      </w:r>
      <w:r w:rsidRPr="00A73E0A">
        <w:rPr>
          <w:rFonts w:ascii="Arial" w:hAnsi="Arial"/>
          <w:sz w:val="20"/>
        </w:rPr>
        <w:t xml:space="preserve"> daty złożenia Wniosku o zaliczkę określonej w Harmonogramie płatności. W przypadku wniosku o płatność zaliczkową nie stosuje się ust. 3 i 4.</w:t>
      </w:r>
    </w:p>
    <w:p w:rsidR="00491C62" w:rsidRPr="00A73E0A" w:rsidRDefault="00491C62" w:rsidP="001418F0">
      <w:pPr>
        <w:keepNext/>
        <w:spacing w:after="120"/>
        <w:outlineLvl w:val="0"/>
        <w:rPr>
          <w:rFonts w:ascii="Arial" w:hAnsi="Arial" w:cs="Arial"/>
          <w:b/>
          <w:bCs/>
          <w:kern w:val="32"/>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10.</w:t>
      </w:r>
      <w:r w:rsidRPr="00A73E0A">
        <w:rPr>
          <w:rFonts w:ascii="Arial" w:hAnsi="Arial" w:cs="Arial"/>
          <w:b/>
          <w:bCs/>
          <w:kern w:val="32"/>
          <w:sz w:val="20"/>
          <w:szCs w:val="20"/>
        </w:rPr>
        <w:br/>
        <w:t>Trwałość Projektu</w:t>
      </w:r>
    </w:p>
    <w:p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zobowiązuje się zapewnić trwałość efektów Projektu przez okres 5 lat (3 lat w przypadku MŚP) od dnia zakończenia realizacji Projektu, </w:t>
      </w:r>
      <w:r w:rsidRPr="00A73E0A">
        <w:rPr>
          <w:rFonts w:ascii="Arial" w:hAnsi="Arial"/>
          <w:sz w:val="20"/>
        </w:rPr>
        <w:t>chyba że zaprzestano działalności spowodowanej upadłością niewynikającą z oszukańczego bankructwa</w:t>
      </w:r>
      <w:r w:rsidRPr="00A73E0A">
        <w:rPr>
          <w:rFonts w:ascii="Arial" w:hAnsi="Arial" w:cs="Arial"/>
          <w:sz w:val="20"/>
          <w:szCs w:val="20"/>
        </w:rPr>
        <w:t>.</w:t>
      </w:r>
      <w:r>
        <w:rPr>
          <w:rStyle w:val="Odwoanieprzypisudolnego"/>
          <w:rFonts w:ascii="Arial" w:hAnsi="Arial" w:cs="Arial"/>
          <w:sz w:val="20"/>
          <w:szCs w:val="20"/>
        </w:rPr>
        <w:footnoteReference w:id="22"/>
      </w:r>
      <w:r w:rsidRPr="00A73E0A">
        <w:rPr>
          <w:rFonts w:ascii="Arial" w:hAnsi="Arial" w:cs="Arial"/>
          <w:sz w:val="20"/>
          <w:szCs w:val="20"/>
        </w:rPr>
        <w:t xml:space="preserve"> </w:t>
      </w:r>
    </w:p>
    <w:p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Nie jest niezgodna z warunkiem utrzymania trwałości Projektu wymiana przestarzałych instalacji lub sprzętu w związku z postępem technologicznym. </w:t>
      </w:r>
    </w:p>
    <w:p w:rsidR="00491C62"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może, za zgodą Instytucji </w:t>
      </w:r>
      <w:r>
        <w:rPr>
          <w:rFonts w:ascii="Arial" w:hAnsi="Arial" w:cs="Arial"/>
          <w:sz w:val="20"/>
          <w:szCs w:val="20"/>
        </w:rPr>
        <w:t xml:space="preserve">Organizującej Konkurs, </w:t>
      </w:r>
      <w:r w:rsidRPr="00A73E0A">
        <w:rPr>
          <w:rFonts w:ascii="Arial" w:hAnsi="Arial" w:cs="Arial"/>
          <w:sz w:val="20"/>
          <w:szCs w:val="20"/>
        </w:rPr>
        <w:t>zbyć środek trwały, nabyty z wykorzystaniem dofinansowania, który z uwagi na postęp technologiczny stał się przestarzały, pod warunkiem, że nie uzyska z tego tytułu nienależnej korzyści</w:t>
      </w:r>
      <w:r>
        <w:rPr>
          <w:rFonts w:ascii="Arial" w:hAnsi="Arial" w:cs="Arial"/>
          <w:sz w:val="20"/>
          <w:szCs w:val="20"/>
        </w:rPr>
        <w:t>,</w:t>
      </w:r>
      <w:r w:rsidRPr="00A73E0A">
        <w:rPr>
          <w:rFonts w:ascii="Arial" w:hAnsi="Arial" w:cs="Arial"/>
          <w:sz w:val="20"/>
          <w:szCs w:val="20"/>
        </w:rPr>
        <w:t xml:space="preserve"> o której mowa w § 16 ust. 6 pkt 2. W takim przypadku beneficjent jest zobowiązany zakupić ze środków własnych inny środek trwały, o nie gorszych właściwościach i parametrach, w terminie 3 miesięcy od dnia sprzedaży środka trwałego nabytego z wykorzystaniem dofinansowania, </w:t>
      </w:r>
      <w:r>
        <w:rPr>
          <w:rFonts w:ascii="Arial" w:hAnsi="Arial" w:cs="Arial"/>
          <w:sz w:val="20"/>
          <w:szCs w:val="20"/>
        </w:rPr>
        <w:t>celem</w:t>
      </w:r>
      <w:r w:rsidRPr="00A73E0A">
        <w:rPr>
          <w:rFonts w:ascii="Arial" w:hAnsi="Arial" w:cs="Arial"/>
          <w:sz w:val="20"/>
          <w:szCs w:val="20"/>
        </w:rPr>
        <w:t xml:space="preserve"> utrzymani</w:t>
      </w:r>
      <w:r>
        <w:rPr>
          <w:rFonts w:ascii="Arial" w:hAnsi="Arial" w:cs="Arial"/>
          <w:sz w:val="20"/>
          <w:szCs w:val="20"/>
        </w:rPr>
        <w:t>a</w:t>
      </w:r>
      <w:r w:rsidRPr="00A73E0A">
        <w:rPr>
          <w:rFonts w:ascii="Arial" w:hAnsi="Arial" w:cs="Arial"/>
          <w:sz w:val="20"/>
          <w:szCs w:val="20"/>
        </w:rPr>
        <w:t xml:space="preserve"> celu zrealizowanego Projektu. </w:t>
      </w:r>
    </w:p>
    <w:p w:rsidR="00491C62" w:rsidRPr="00A73E0A" w:rsidRDefault="00491C62" w:rsidP="001418F0">
      <w:pPr>
        <w:spacing w:after="120" w:line="240" w:lineRule="auto"/>
        <w:ind w:left="357"/>
        <w:jc w:val="both"/>
        <w:rPr>
          <w:rFonts w:ascii="Arial" w:hAnsi="Arial" w:cs="Arial"/>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11.</w:t>
      </w:r>
      <w:r w:rsidRPr="00A73E0A">
        <w:rPr>
          <w:rFonts w:ascii="Arial" w:hAnsi="Arial" w:cs="Arial"/>
          <w:b/>
          <w:bCs/>
          <w:kern w:val="32"/>
          <w:sz w:val="20"/>
          <w:szCs w:val="20"/>
        </w:rPr>
        <w:br/>
        <w:t>Monitorowanie realizacji Projektu</w:t>
      </w:r>
    </w:p>
    <w:p w:rsidR="00491C62" w:rsidRPr="00A73E0A" w:rsidRDefault="00491C62" w:rsidP="00A73E0A">
      <w:pPr>
        <w:spacing w:after="0" w:line="240" w:lineRule="auto"/>
        <w:ind w:left="357"/>
        <w:jc w:val="center"/>
        <w:rPr>
          <w:rFonts w:ascii="Arial" w:hAnsi="Arial" w:cs="Arial"/>
          <w:sz w:val="20"/>
          <w:szCs w:val="20"/>
        </w:rPr>
      </w:pPr>
    </w:p>
    <w:p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Organizująca Konkurs</w:t>
      </w:r>
      <w:r w:rsidRPr="00A73E0A">
        <w:rPr>
          <w:rFonts w:ascii="Arial" w:hAnsi="Arial" w:cs="Arial"/>
          <w:sz w:val="20"/>
          <w:szCs w:val="20"/>
        </w:rPr>
        <w:t xml:space="preserve">  monitoruje realizację Projektu, a w szczególności osiąganie wskaźników Projektu w terminach i wielkościach określonych we wniosku o dofinansowanie. </w:t>
      </w:r>
    </w:p>
    <w:p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Beneficjent jest obowiązany, tam gdzie jest to możliwe, do przedstawiania wskaźników dotyczących zatrudnienia w podziale według płci.</w:t>
      </w:r>
    </w:p>
    <w:p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 xml:space="preserve">Beneficjent niezwłocznie informuje Instytucję </w:t>
      </w:r>
      <w:r>
        <w:rPr>
          <w:rFonts w:ascii="Arial" w:hAnsi="Arial" w:cs="Arial"/>
          <w:sz w:val="20"/>
          <w:szCs w:val="20"/>
        </w:rPr>
        <w:t xml:space="preserve">Organizującą Konkurs </w:t>
      </w:r>
      <w:r w:rsidRPr="00A73E0A">
        <w:rPr>
          <w:rFonts w:ascii="Arial" w:hAnsi="Arial" w:cs="Arial"/>
          <w:sz w:val="20"/>
          <w:szCs w:val="20"/>
        </w:rPr>
        <w:t>o wszelkich zagrożeniach oraz nieprawidłowościach w realizacji Projektu.</w:t>
      </w:r>
    </w:p>
    <w:p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Beneficjent zobowiązany jest do osiągania i zachowania wskaźników produktu oraz rezultatu określonych we wniosku o dofinansowanie.</w:t>
      </w:r>
    </w:p>
    <w:p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Nieosiągnięcie lub niezachowanie wskaźników, o których mowa w ust. 1 i 4, może skutkować nałożeniem korekty finansowej. </w:t>
      </w:r>
    </w:p>
    <w:p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Beneficjent jest obowiązany w okresie trwałości  Projektu, przedkładać Instytucji </w:t>
      </w:r>
      <w:r>
        <w:rPr>
          <w:rFonts w:ascii="Arial" w:hAnsi="Arial" w:cs="Arial"/>
          <w:sz w:val="20"/>
          <w:szCs w:val="20"/>
        </w:rPr>
        <w:t xml:space="preserve">Organizującej Konkurs </w:t>
      </w:r>
      <w:r w:rsidRPr="00A73E0A">
        <w:rPr>
          <w:rFonts w:ascii="Arial" w:hAnsi="Arial" w:cs="Arial"/>
          <w:sz w:val="20"/>
          <w:szCs w:val="20"/>
        </w:rPr>
        <w:t>informacje o osiągniętych efektach, w tym realizacji wskaźników oraz dochodach generowanych przez Projekt.</w:t>
      </w:r>
    </w:p>
    <w:p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W przypadku obowiązku uzyskania pozwolenia na użytkowanie lub w sytuacji, gdy do użytkowania obiektu budowlanego można przystąpić po zawiadomieniu właściwego organu o zakończeniu budowy, Instytucja </w:t>
      </w:r>
      <w:r>
        <w:rPr>
          <w:rFonts w:ascii="Arial" w:hAnsi="Arial" w:cs="Arial"/>
          <w:sz w:val="20"/>
          <w:szCs w:val="20"/>
        </w:rPr>
        <w:t xml:space="preserve">Organizująca Konkurs </w:t>
      </w:r>
      <w:r w:rsidRPr="00A73E0A">
        <w:rPr>
          <w:rFonts w:ascii="Arial" w:hAnsi="Arial" w:cs="Arial"/>
          <w:sz w:val="20"/>
          <w:szCs w:val="20"/>
        </w:rPr>
        <w:t>dokona akceptacji wniosku o płatność końcową po przedłożeniu kopii pozwolenia na użytkowanie lub kopii zawiadomienia właściwego organu o zakończen</w:t>
      </w:r>
      <w:r>
        <w:rPr>
          <w:rFonts w:ascii="Arial" w:hAnsi="Arial" w:cs="Arial"/>
          <w:sz w:val="20"/>
          <w:szCs w:val="20"/>
        </w:rPr>
        <w:t>iu budowy wraz z oświadczeniem b</w:t>
      </w:r>
      <w:r w:rsidRPr="00A73E0A">
        <w:rPr>
          <w:rFonts w:ascii="Arial" w:hAnsi="Arial" w:cs="Arial"/>
          <w:sz w:val="20"/>
          <w:szCs w:val="20"/>
        </w:rPr>
        <w:t>eneficjenta o braku zgłoszenia przez organ sprzeciwu w drodze decyzji.</w:t>
      </w:r>
    </w:p>
    <w:p w:rsidR="00491C62" w:rsidRPr="00A73E0A" w:rsidRDefault="00491C62" w:rsidP="00A73E0A">
      <w:pPr>
        <w:spacing w:after="0"/>
        <w:jc w:val="both"/>
        <w:rPr>
          <w:rFonts w:ascii="Arial" w:hAnsi="Arial" w:cs="Arial"/>
          <w:sz w:val="20"/>
          <w:szCs w:val="20"/>
        </w:rPr>
      </w:pPr>
    </w:p>
    <w:p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lastRenderedPageBreak/>
        <w:t>§ 12.</w:t>
      </w:r>
      <w:r w:rsidRPr="00A73E0A">
        <w:rPr>
          <w:rFonts w:ascii="Arial" w:hAnsi="Arial" w:cs="Arial"/>
          <w:b/>
          <w:bCs/>
          <w:kern w:val="32"/>
          <w:sz w:val="20"/>
          <w:szCs w:val="20"/>
        </w:rPr>
        <w:br/>
        <w:t>Konkurencyjność wydatków</w:t>
      </w:r>
    </w:p>
    <w:p w:rsidR="00491C62" w:rsidRPr="00A73E0A" w:rsidRDefault="00491C62" w:rsidP="00A73E0A">
      <w:pPr>
        <w:keepNext/>
        <w:spacing w:before="240" w:after="60"/>
        <w:jc w:val="center"/>
        <w:outlineLvl w:val="0"/>
        <w:rPr>
          <w:rFonts w:ascii="Arial" w:hAnsi="Arial" w:cs="Arial"/>
          <w:b/>
          <w:bCs/>
          <w:kern w:val="32"/>
          <w:sz w:val="20"/>
          <w:szCs w:val="20"/>
        </w:rPr>
      </w:pP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celu dokonania wydatków w Projekcie, beneficjent przygotowuje i przeprowadza postępowanie o udzielenie zamówienia w sposób zapewniający zachowanie uczciwej konkurencji i równego traktowania  oferentów. </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Udzielanie zamówienia w ramach Projektu następuje zgodnie z:</w:t>
      </w:r>
    </w:p>
    <w:p w:rsidR="00491C62" w:rsidRPr="00DE295C" w:rsidRDefault="00491C62" w:rsidP="002A04C6">
      <w:pPr>
        <w:numPr>
          <w:ilvl w:val="1"/>
          <w:numId w:val="6"/>
        </w:numPr>
        <w:tabs>
          <w:tab w:val="clear" w:pos="3960"/>
          <w:tab w:val="num" w:pos="720"/>
        </w:tabs>
        <w:spacing w:after="120" w:line="240" w:lineRule="auto"/>
        <w:ind w:left="425" w:hanging="425"/>
        <w:jc w:val="both"/>
        <w:rPr>
          <w:rFonts w:ascii="Arial" w:hAnsi="Arial" w:cs="Arial"/>
          <w:sz w:val="20"/>
          <w:szCs w:val="20"/>
        </w:rPr>
      </w:pPr>
      <w:r w:rsidRPr="003010AD">
        <w:rPr>
          <w:rFonts w:ascii="Arial" w:hAnsi="Arial" w:cs="Arial"/>
          <w:sz w:val="20"/>
          <w:szCs w:val="20"/>
        </w:rPr>
        <w:t xml:space="preserve">ustawą </w:t>
      </w:r>
      <w:proofErr w:type="spellStart"/>
      <w:r w:rsidRPr="003010AD">
        <w:rPr>
          <w:rFonts w:ascii="Arial" w:hAnsi="Arial" w:cs="Arial"/>
          <w:sz w:val="20"/>
          <w:szCs w:val="20"/>
        </w:rPr>
        <w:t>Pzp</w:t>
      </w:r>
      <w:proofErr w:type="spellEnd"/>
      <w:r w:rsidRPr="003010AD">
        <w:rPr>
          <w:rFonts w:ascii="Arial" w:hAnsi="Arial" w:cs="Arial"/>
          <w:i/>
          <w:sz w:val="20"/>
          <w:szCs w:val="20"/>
        </w:rPr>
        <w:t xml:space="preserve"> –</w:t>
      </w:r>
      <w:r w:rsidRPr="003010AD">
        <w:rPr>
          <w:rFonts w:ascii="Arial" w:hAnsi="Arial" w:cs="Arial"/>
          <w:sz w:val="20"/>
          <w:szCs w:val="20"/>
        </w:rPr>
        <w:t xml:space="preserve"> w przypadku gdy wymóg jej stosowania wynika z ustawy</w:t>
      </w:r>
    </w:p>
    <w:p w:rsidR="00491C62" w:rsidRPr="003010AD" w:rsidRDefault="00491C62" w:rsidP="002A04C6">
      <w:pPr>
        <w:spacing w:after="120" w:line="240" w:lineRule="auto"/>
        <w:ind w:left="425"/>
        <w:jc w:val="both"/>
        <w:rPr>
          <w:rFonts w:ascii="Arial" w:hAnsi="Arial" w:cs="Arial"/>
          <w:sz w:val="20"/>
          <w:szCs w:val="20"/>
        </w:rPr>
      </w:pPr>
      <w:r w:rsidRPr="003010AD">
        <w:rPr>
          <w:rFonts w:ascii="Arial" w:hAnsi="Arial" w:cs="Arial"/>
          <w:sz w:val="20"/>
          <w:szCs w:val="20"/>
        </w:rPr>
        <w:t xml:space="preserve">albo </w:t>
      </w:r>
    </w:p>
    <w:p w:rsidR="00491C62" w:rsidRPr="00A73E0A" w:rsidRDefault="00491C62" w:rsidP="002A04C6">
      <w:pPr>
        <w:numPr>
          <w:ilvl w:val="1"/>
          <w:numId w:val="6"/>
        </w:numPr>
        <w:tabs>
          <w:tab w:val="clear" w:pos="3960"/>
          <w:tab w:val="num" w:pos="426"/>
        </w:tabs>
        <w:spacing w:after="120" w:line="240" w:lineRule="auto"/>
        <w:ind w:left="426" w:hanging="426"/>
        <w:jc w:val="both"/>
        <w:rPr>
          <w:rFonts w:ascii="Arial" w:hAnsi="Arial" w:cs="Arial"/>
          <w:sz w:val="20"/>
          <w:szCs w:val="20"/>
        </w:rPr>
      </w:pPr>
      <w:r w:rsidRPr="00A73E0A">
        <w:rPr>
          <w:rFonts w:ascii="Arial" w:hAnsi="Arial" w:cs="Arial"/>
          <w:sz w:val="20"/>
          <w:szCs w:val="20"/>
        </w:rPr>
        <w:t xml:space="preserve">zasadą konkurencyjności, określoną w </w:t>
      </w:r>
      <w:r w:rsidRPr="00A73E0A">
        <w:rPr>
          <w:rFonts w:ascii="Arial" w:hAnsi="Arial" w:cs="Arial"/>
          <w:i/>
          <w:sz w:val="20"/>
          <w:szCs w:val="20"/>
        </w:rPr>
        <w:t>Wytycznych dotyczących kwalifikowalności wydatków w ramach Europejskiego Funduszu Rozwoju Regionalnego, Europejskiego Funduszu Społecznego oraz Funduszu Spójności w okresie programowania 2014-202</w:t>
      </w:r>
      <w:r>
        <w:rPr>
          <w:rFonts w:ascii="Arial" w:hAnsi="Arial" w:cs="Arial"/>
          <w:i/>
          <w:sz w:val="20"/>
          <w:szCs w:val="20"/>
        </w:rPr>
        <w:t>0</w:t>
      </w:r>
      <w:r w:rsidRPr="00A73E0A">
        <w:rPr>
          <w:rFonts w:ascii="Arial" w:hAnsi="Arial" w:cs="Arial"/>
          <w:i/>
          <w:sz w:val="20"/>
          <w:szCs w:val="20"/>
        </w:rPr>
        <w:t>.</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ustala wartość zamówienia z należytą starannością, biorąc pod uwagę łączne spełnienie następujących kryteriów: </w:t>
      </w:r>
    </w:p>
    <w:p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usługi, dostawy i roboty budowlane są tożsame rodzajowo lub funkcjonalnie</w:t>
      </w:r>
      <w:r w:rsidRPr="00A73E0A">
        <w:rPr>
          <w:rFonts w:ascii="Arial" w:hAnsi="Arial" w:cs="Arial"/>
          <w:sz w:val="20"/>
          <w:szCs w:val="20"/>
          <w:vertAlign w:val="superscript"/>
        </w:rPr>
        <w:footnoteReference w:id="23"/>
      </w:r>
      <w:r w:rsidRPr="00A73E0A">
        <w:rPr>
          <w:rFonts w:ascii="Arial" w:hAnsi="Arial" w:cs="Arial"/>
          <w:sz w:val="20"/>
          <w:szCs w:val="20"/>
        </w:rPr>
        <w:t>;</w:t>
      </w:r>
    </w:p>
    <w:p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udzielenie zamówienia w tym samym czasie;</w:t>
      </w:r>
    </w:p>
    <w:p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wykonanie zamówienia przez jednego wykonawcę.</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określa jakościowe oraz niezawężające konkurencji kryteria oceny ofert składanych w ramach postępowania o udzielenie zamówienia, zawierające wymagania związane z przedmiotem zamówienia. </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jest obowiązany do upublicznienia zapytania ofertowego w ramach prowadzonego postępowania o udzielanie zamówienia na stronie internetowej wskazanej w komunikacie ministra właściwego ds. rozwoju umieszczonym na stronie internetowej ministra właściwego ds. rozwoju</w:t>
      </w:r>
      <w:r>
        <w:rPr>
          <w:rFonts w:ascii="Arial" w:hAnsi="Arial" w:cs="Arial"/>
          <w:sz w:val="20"/>
          <w:szCs w:val="20"/>
        </w:rPr>
        <w:t>. pod adresem http://www.bazakonkurencyjnosci.funduszeeuropejskie.gov.pl.</w:t>
      </w:r>
      <w:r w:rsidRPr="00A73E0A">
        <w:rPr>
          <w:rFonts w:ascii="Arial" w:hAnsi="Arial" w:cs="Arial"/>
          <w:sz w:val="20"/>
          <w:szCs w:val="20"/>
        </w:rPr>
        <w:t xml:space="preserve"> </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przypadku naruszenia przez beneficjenta trybu udzielania zamówienia publicznego, Instytucja </w:t>
      </w:r>
      <w:r>
        <w:rPr>
          <w:rFonts w:ascii="Arial" w:hAnsi="Arial" w:cs="Arial"/>
          <w:sz w:val="20"/>
          <w:szCs w:val="20"/>
        </w:rPr>
        <w:t xml:space="preserve">Organizująca Konkurs </w:t>
      </w:r>
      <w:r w:rsidRPr="00A73E0A">
        <w:rPr>
          <w:rFonts w:ascii="Arial" w:hAnsi="Arial" w:cs="Arial"/>
          <w:sz w:val="20"/>
          <w:szCs w:val="20"/>
        </w:rPr>
        <w:t xml:space="preserve">uznaje całość lub część wydatków związanych z tym zamówieniem za niekwalifikowalne, zgodnie z rozporządzeniem ministra właściwego do spraw rozwoju regionalnego, wydanym na podstawie art. 24 ust. 13 ustawy wdrożeniowej. </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W przypadku gdy w ramach dokonywania zakupu usług i dostaw niezbędnych do realizacji Projektu, beneficjent będzie rozstrzygał pomiędzy kilkoma ofertami najkorzystniejszymi pod względem gospodarczym, zobowiązany jest do wyboru oferty korzystniejszej gdy chodzi o oddziaływanie na środowisko i klimat (np. mniejsza energochłonność, mniejsze zużycie wody, wykorzystanie materiałów pochodzących z recyclingu etc.).</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color w:val="000000"/>
          <w:sz w:val="20"/>
        </w:rPr>
        <w:t>W przypadku wydatków o wartości od 20 tys. zł netto do 50 tys. zł netto włącznie (tj. bez podatku od towarów i usług (VAT))</w:t>
      </w:r>
      <w:r>
        <w:rPr>
          <w:rFonts w:ascii="Arial" w:hAnsi="Arial" w:cs="Arial"/>
          <w:color w:val="000000"/>
          <w:sz w:val="20"/>
        </w:rPr>
        <w:t xml:space="preserve"> </w:t>
      </w:r>
      <w:r w:rsidRPr="00A73E0A">
        <w:rPr>
          <w:rFonts w:ascii="Arial" w:hAnsi="Arial" w:cs="Arial"/>
          <w:color w:val="000000"/>
          <w:sz w:val="20"/>
        </w:rPr>
        <w:t xml:space="preserve">istnieje obowiązek </w:t>
      </w:r>
      <w:r w:rsidRPr="00A73E0A">
        <w:rPr>
          <w:rFonts w:ascii="Arial" w:hAnsi="Arial" w:cs="Arial"/>
          <w:sz w:val="20"/>
        </w:rPr>
        <w:t xml:space="preserve">upublicznienia </w:t>
      </w:r>
      <w:r w:rsidRPr="00A73E0A">
        <w:rPr>
          <w:rFonts w:ascii="Arial" w:hAnsi="Arial" w:cs="Arial"/>
          <w:color w:val="000000"/>
          <w:sz w:val="20"/>
        </w:rPr>
        <w:t xml:space="preserve">przez beneficjenta </w:t>
      </w:r>
      <w:r w:rsidRPr="00A73E0A">
        <w:rPr>
          <w:rFonts w:ascii="Arial" w:hAnsi="Arial" w:cs="Arial"/>
          <w:sz w:val="20"/>
        </w:rPr>
        <w:t>zapytania ofertowego, przy czym:</w:t>
      </w:r>
    </w:p>
    <w:p w:rsidR="00491C62" w:rsidRDefault="00491C62" w:rsidP="00965957">
      <w:pPr>
        <w:autoSpaceDE w:val="0"/>
        <w:autoSpaceDN w:val="0"/>
        <w:adjustRightInd w:val="0"/>
        <w:spacing w:after="120" w:line="240" w:lineRule="auto"/>
        <w:ind w:left="360"/>
        <w:contextualSpacing/>
        <w:jc w:val="both"/>
        <w:rPr>
          <w:rFonts w:ascii="Arial" w:hAnsi="Arial" w:cs="Arial"/>
          <w:color w:val="000000"/>
          <w:sz w:val="20"/>
        </w:rPr>
      </w:pPr>
      <w:r>
        <w:rPr>
          <w:rFonts w:ascii="Arial" w:hAnsi="Arial" w:cs="Arial"/>
          <w:color w:val="000000"/>
          <w:sz w:val="20"/>
        </w:rPr>
        <w:t xml:space="preserve">            1)   </w:t>
      </w:r>
      <w:r w:rsidRPr="00A73E0A">
        <w:rPr>
          <w:rFonts w:ascii="Arial" w:hAnsi="Arial" w:cs="Arial"/>
          <w:color w:val="000000"/>
          <w:sz w:val="20"/>
        </w:rPr>
        <w:t xml:space="preserve">ogłoszenie o zamówieniu zawiera co najmniej opis przedmiotu zamówienia, kryteria </w:t>
      </w:r>
      <w:r>
        <w:rPr>
          <w:rFonts w:ascii="Arial" w:hAnsi="Arial" w:cs="Arial"/>
          <w:color w:val="000000"/>
          <w:sz w:val="20"/>
        </w:rPr>
        <w:t xml:space="preserve"> </w:t>
      </w:r>
    </w:p>
    <w:p w:rsidR="00491C62" w:rsidRPr="00A73E0A" w:rsidRDefault="00491C62" w:rsidP="00DB1BFE">
      <w:pPr>
        <w:autoSpaceDE w:val="0"/>
        <w:autoSpaceDN w:val="0"/>
        <w:adjustRightInd w:val="0"/>
        <w:spacing w:after="120" w:line="240" w:lineRule="auto"/>
        <w:ind w:left="360"/>
        <w:contextualSpacing/>
        <w:jc w:val="both"/>
        <w:rPr>
          <w:rFonts w:ascii="Arial" w:hAnsi="Arial" w:cs="Arial"/>
          <w:color w:val="000000"/>
          <w:sz w:val="20"/>
        </w:rPr>
      </w:pPr>
      <w:r>
        <w:rPr>
          <w:rFonts w:ascii="Arial" w:hAnsi="Arial" w:cs="Arial"/>
          <w:color w:val="000000"/>
          <w:sz w:val="20"/>
        </w:rPr>
        <w:t xml:space="preserve">                   </w:t>
      </w:r>
      <w:r w:rsidRPr="00A73E0A">
        <w:rPr>
          <w:rFonts w:ascii="Arial" w:hAnsi="Arial" w:cs="Arial"/>
          <w:color w:val="000000"/>
          <w:sz w:val="20"/>
        </w:rPr>
        <w:t xml:space="preserve">oceny </w:t>
      </w:r>
      <w:r>
        <w:rPr>
          <w:rFonts w:ascii="Arial" w:hAnsi="Arial" w:cs="Arial"/>
          <w:color w:val="000000"/>
          <w:sz w:val="20"/>
        </w:rPr>
        <w:t xml:space="preserve"> </w:t>
      </w:r>
      <w:r w:rsidRPr="00A73E0A">
        <w:rPr>
          <w:rFonts w:ascii="Arial" w:hAnsi="Arial" w:cs="Arial"/>
          <w:color w:val="000000"/>
          <w:sz w:val="20"/>
        </w:rPr>
        <w:t>ofert oraz termin składania ofert;</w:t>
      </w:r>
    </w:p>
    <w:p w:rsidR="00491C62" w:rsidRDefault="00491C62" w:rsidP="00DB1BFE">
      <w:pPr>
        <w:numPr>
          <w:ilvl w:val="0"/>
          <w:numId w:val="18"/>
        </w:numPr>
        <w:tabs>
          <w:tab w:val="clear" w:pos="3240"/>
          <w:tab w:val="num" w:pos="1440"/>
        </w:tabs>
        <w:autoSpaceDE w:val="0"/>
        <w:autoSpaceDN w:val="0"/>
        <w:adjustRightInd w:val="0"/>
        <w:spacing w:after="120" w:line="240" w:lineRule="auto"/>
        <w:ind w:hanging="2160"/>
        <w:contextualSpacing/>
        <w:jc w:val="both"/>
        <w:rPr>
          <w:rFonts w:ascii="Arial" w:hAnsi="Arial" w:cs="Arial"/>
          <w:color w:val="000000"/>
          <w:sz w:val="20"/>
        </w:rPr>
      </w:pPr>
      <w:r w:rsidRPr="00A73E0A">
        <w:rPr>
          <w:rFonts w:ascii="Arial" w:hAnsi="Arial" w:cs="Arial"/>
          <w:color w:val="000000"/>
          <w:sz w:val="20"/>
        </w:rPr>
        <w:t xml:space="preserve">wybór oferty dokumentuje się sporządzeniem protokołu z wyboru oferty; protokół </w:t>
      </w:r>
      <w:r>
        <w:rPr>
          <w:rFonts w:ascii="Arial" w:hAnsi="Arial" w:cs="Arial"/>
          <w:color w:val="000000"/>
          <w:sz w:val="20"/>
        </w:rPr>
        <w:t xml:space="preserve">   </w:t>
      </w:r>
    </w:p>
    <w:p w:rsidR="00491C62" w:rsidRPr="00A73E0A" w:rsidRDefault="00491C62" w:rsidP="00DB1BFE">
      <w:pPr>
        <w:autoSpaceDE w:val="0"/>
        <w:autoSpaceDN w:val="0"/>
        <w:adjustRightInd w:val="0"/>
        <w:spacing w:after="120" w:line="240" w:lineRule="auto"/>
        <w:ind w:left="1440" w:hanging="731"/>
        <w:contextualSpacing/>
        <w:jc w:val="both"/>
        <w:rPr>
          <w:rFonts w:ascii="Arial" w:hAnsi="Arial" w:cs="Arial"/>
          <w:color w:val="000000"/>
          <w:sz w:val="20"/>
        </w:rPr>
      </w:pPr>
      <w:r>
        <w:rPr>
          <w:rFonts w:ascii="Arial" w:hAnsi="Arial" w:cs="Arial"/>
          <w:color w:val="000000"/>
          <w:sz w:val="20"/>
        </w:rPr>
        <w:t xml:space="preserve">             </w:t>
      </w:r>
      <w:r w:rsidRPr="00A73E0A">
        <w:rPr>
          <w:rFonts w:ascii="Arial" w:hAnsi="Arial" w:cs="Arial"/>
          <w:color w:val="000000"/>
          <w:sz w:val="20"/>
        </w:rPr>
        <w:t>zawiera co najmniej: wskazanie liczby złożonych ofert wraz z podaniem nazw oferentów i punktacji przyznanej poszczególnym ofertom oraz wskazanie najlepszej oferty wraz z uzasadnieniem jej wyboru.</w:t>
      </w:r>
    </w:p>
    <w:p w:rsidR="00491C62" w:rsidRPr="00A73E0A" w:rsidRDefault="00491C62" w:rsidP="00DB1BFE">
      <w:pPr>
        <w:numPr>
          <w:ilvl w:val="0"/>
          <w:numId w:val="17"/>
        </w:numPr>
        <w:autoSpaceDE w:val="0"/>
        <w:autoSpaceDN w:val="0"/>
        <w:adjustRightInd w:val="0"/>
        <w:spacing w:after="120" w:line="240" w:lineRule="auto"/>
        <w:contextualSpacing/>
        <w:jc w:val="both"/>
        <w:rPr>
          <w:rFonts w:ascii="Arial" w:hAnsi="Arial" w:cs="Arial"/>
          <w:color w:val="000000"/>
          <w:sz w:val="20"/>
        </w:rPr>
      </w:pPr>
      <w:r w:rsidRPr="00A73E0A">
        <w:rPr>
          <w:rFonts w:ascii="Arial" w:hAnsi="Arial" w:cs="Arial"/>
          <w:color w:val="000000"/>
          <w:sz w:val="20"/>
        </w:rPr>
        <w:lastRenderedPageBreak/>
        <w:t>Upublicznienie zapytania ofertowe</w:t>
      </w:r>
      <w:r>
        <w:rPr>
          <w:rFonts w:ascii="Arial" w:hAnsi="Arial" w:cs="Arial"/>
          <w:color w:val="000000"/>
          <w:sz w:val="20"/>
        </w:rPr>
        <w:t xml:space="preserve">go, </w:t>
      </w:r>
      <w:r w:rsidRPr="00A73E0A">
        <w:rPr>
          <w:rFonts w:ascii="Arial" w:hAnsi="Arial" w:cs="Arial"/>
          <w:color w:val="000000"/>
          <w:sz w:val="20"/>
        </w:rPr>
        <w:t>w celu wyb</w:t>
      </w:r>
      <w:r>
        <w:rPr>
          <w:rFonts w:ascii="Arial" w:hAnsi="Arial" w:cs="Arial"/>
          <w:color w:val="000000"/>
          <w:sz w:val="20"/>
        </w:rPr>
        <w:t>rania najkorzystniejszej oferty,</w:t>
      </w:r>
      <w:r w:rsidRPr="00A73E0A">
        <w:rPr>
          <w:rFonts w:ascii="Arial" w:hAnsi="Arial" w:cs="Arial"/>
          <w:color w:val="000000"/>
          <w:sz w:val="20"/>
        </w:rPr>
        <w:t xml:space="preserve"> </w:t>
      </w:r>
      <w:r>
        <w:rPr>
          <w:rFonts w:ascii="Arial" w:hAnsi="Arial" w:cs="Arial"/>
          <w:color w:val="000000"/>
          <w:sz w:val="20"/>
        </w:rPr>
        <w:t>w przypadku określonym w ust.</w:t>
      </w:r>
      <w:r w:rsidRPr="00A73E0A">
        <w:rPr>
          <w:rFonts w:ascii="Arial" w:hAnsi="Arial" w:cs="Arial"/>
          <w:color w:val="000000"/>
          <w:sz w:val="20"/>
        </w:rPr>
        <w:t xml:space="preserve"> 9 wraz z informacją o wyniku postępowania polega na umieszczeniu na stronie internetowej:</w:t>
      </w:r>
    </w:p>
    <w:p w:rsidR="00491C62" w:rsidRDefault="00491C62" w:rsidP="001418F0">
      <w:pPr>
        <w:numPr>
          <w:ilvl w:val="1"/>
          <w:numId w:val="39"/>
        </w:numPr>
        <w:tabs>
          <w:tab w:val="left" w:pos="709"/>
        </w:tabs>
        <w:autoSpaceDE w:val="0"/>
        <w:autoSpaceDN w:val="0"/>
        <w:adjustRightInd w:val="0"/>
        <w:spacing w:after="120" w:line="240" w:lineRule="auto"/>
        <w:jc w:val="both"/>
        <w:rPr>
          <w:rFonts w:ascii="Arial" w:hAnsi="Arial" w:cs="Arial"/>
          <w:color w:val="000000"/>
          <w:sz w:val="20"/>
        </w:rPr>
      </w:pPr>
      <w:r w:rsidRPr="00A73E0A">
        <w:rPr>
          <w:rFonts w:ascii="Arial" w:hAnsi="Arial" w:cs="Arial"/>
          <w:color w:val="000000"/>
          <w:sz w:val="20"/>
        </w:rPr>
        <w:t>wskazanej w komunikacie ministra właściwego do spraw rozwoju regionalnego o którym mowa w a</w:t>
      </w:r>
      <w:r>
        <w:rPr>
          <w:rFonts w:ascii="Arial" w:hAnsi="Arial" w:cs="Arial"/>
          <w:color w:val="000000"/>
          <w:sz w:val="20"/>
        </w:rPr>
        <w:t>rt. 8 pkt 2 ustawy wdrożeniowej.</w:t>
      </w:r>
    </w:p>
    <w:p w:rsidR="00491C62" w:rsidRPr="00A73E0A" w:rsidRDefault="00491C62" w:rsidP="00A73E0A">
      <w:pPr>
        <w:spacing w:after="0" w:line="240" w:lineRule="auto"/>
        <w:ind w:left="357"/>
        <w:jc w:val="both"/>
        <w:rPr>
          <w:rFonts w:ascii="Arial" w:hAnsi="Arial" w:cs="Arial"/>
          <w:sz w:val="20"/>
          <w:szCs w:val="20"/>
        </w:rPr>
      </w:pPr>
    </w:p>
    <w:p w:rsidR="00491C62" w:rsidRPr="00A73E0A" w:rsidRDefault="00491C62" w:rsidP="00A73E0A">
      <w:pPr>
        <w:keepNext/>
        <w:spacing w:before="240" w:after="60"/>
        <w:ind w:left="360" w:hanging="360"/>
        <w:jc w:val="center"/>
        <w:outlineLvl w:val="0"/>
        <w:rPr>
          <w:rFonts w:ascii="Arial" w:hAnsi="Arial"/>
          <w:b/>
          <w:bCs/>
          <w:kern w:val="32"/>
          <w:sz w:val="20"/>
          <w:szCs w:val="20"/>
        </w:rPr>
      </w:pPr>
      <w:r w:rsidRPr="00A73E0A">
        <w:rPr>
          <w:rFonts w:ascii="Arial" w:hAnsi="Arial" w:cs="Arial"/>
          <w:b/>
          <w:bCs/>
          <w:kern w:val="32"/>
          <w:sz w:val="20"/>
          <w:szCs w:val="20"/>
        </w:rPr>
        <w:t>§ 13.</w:t>
      </w:r>
      <w:r w:rsidRPr="00A73E0A">
        <w:rPr>
          <w:rFonts w:ascii="Arial" w:hAnsi="Arial" w:cs="Arial"/>
          <w:b/>
          <w:bCs/>
          <w:kern w:val="32"/>
          <w:sz w:val="20"/>
          <w:szCs w:val="20"/>
        </w:rPr>
        <w:br/>
        <w:t>Promocja i informacja</w:t>
      </w:r>
    </w:p>
    <w:p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Beneficjent jest obowiązany do informowania opinii publicznej o fakcie otrzymania dofinansowania na realizację Projektu ze środków PO IR zarówno w trakcie realizacji Projektu, jak i po jego zakończeniu w okresie trwałości Projektu.</w:t>
      </w:r>
    </w:p>
    <w:p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W zakresie, o którym mowa w ust. 1, beneficjent jest obowiązany do stosowania punktu 2.2. </w:t>
      </w:r>
      <w:r w:rsidRPr="00A73E0A">
        <w:rPr>
          <w:rFonts w:ascii="Arial" w:hAnsi="Arial" w:cs="Arial"/>
          <w:i/>
          <w:sz w:val="20"/>
          <w:szCs w:val="20"/>
        </w:rPr>
        <w:t>Obowiązki beneficjentów</w:t>
      </w:r>
      <w:r w:rsidRPr="00A73E0A">
        <w:rPr>
          <w:rFonts w:ascii="Arial" w:hAnsi="Arial" w:cs="Arial"/>
          <w:sz w:val="20"/>
          <w:szCs w:val="20"/>
        </w:rPr>
        <w:t xml:space="preserve"> załącznika XII do </w:t>
      </w:r>
      <w:r w:rsidRPr="00A73E0A">
        <w:rPr>
          <w:rFonts w:ascii="Arial" w:hAnsi="Arial" w:cs="Arial"/>
          <w:sz w:val="20"/>
          <w:szCs w:val="20"/>
          <w:lang w:eastAsia="pl-PL"/>
        </w:rPr>
        <w:t xml:space="preserve">rozporządzenia </w:t>
      </w:r>
      <w:r w:rsidRPr="00A73E0A">
        <w:rPr>
          <w:rFonts w:ascii="Arial" w:hAnsi="Arial" w:cs="Arial"/>
          <w:sz w:val="20"/>
          <w:szCs w:val="20"/>
        </w:rPr>
        <w:t>1303/2013</w:t>
      </w:r>
      <w:r w:rsidRPr="00A73E0A">
        <w:rPr>
          <w:rFonts w:ascii="Arial" w:hAnsi="Arial" w:cs="Arial"/>
          <w:color w:val="000000"/>
          <w:sz w:val="20"/>
          <w:szCs w:val="20"/>
          <w:lang w:eastAsia="pl-PL"/>
        </w:rPr>
        <w:t xml:space="preserve"> oraz rozporządzenia wykonawczego Komisji (UE) nr 821/2014 </w:t>
      </w:r>
      <w:r w:rsidRPr="00A73E0A">
        <w:rPr>
          <w:rFonts w:ascii="Arial" w:hAnsi="Arial" w:cs="Arial"/>
          <w:bCs/>
          <w:color w:val="000000"/>
          <w:sz w:val="20"/>
          <w:szCs w:val="20"/>
          <w:lang w:eastAsia="pl-PL"/>
        </w:rPr>
        <w:t>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A73E0A">
        <w:rPr>
          <w:rFonts w:ascii="Arial" w:hAnsi="Arial" w:cs="Arial"/>
          <w:sz w:val="20"/>
          <w:szCs w:val="20"/>
        </w:rPr>
        <w:t xml:space="preserve">. </w:t>
      </w:r>
    </w:p>
    <w:p w:rsidR="00491C62"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Beneficjentowi zaleca się stosowanie w zakresie informacji i promocji Projektu sposobu postępowania określonego w „Podręczniku wnioskodawcy i beneficjenta programów polityki spójności 2014-2020 w zakresie informacji i promocji” opublikowanym na stronie internetowej </w:t>
      </w:r>
      <w:hyperlink r:id="rId10" w:history="1">
        <w:r w:rsidRPr="00A73E0A">
          <w:rPr>
            <w:rFonts w:ascii="Arial" w:hAnsi="Arial" w:cs="Arial"/>
            <w:color w:val="0000FF"/>
            <w:sz w:val="20"/>
            <w:szCs w:val="20"/>
            <w:u w:val="single"/>
          </w:rPr>
          <w:t>www.poir.gov.pl</w:t>
        </w:r>
      </w:hyperlink>
      <w:r w:rsidRPr="00A73E0A">
        <w:rPr>
          <w:rFonts w:ascii="Arial" w:hAnsi="Arial" w:cs="Arial"/>
          <w:sz w:val="20"/>
          <w:szCs w:val="20"/>
        </w:rPr>
        <w:t xml:space="preserve">. </w:t>
      </w:r>
    </w:p>
    <w:p w:rsidR="00491C62" w:rsidRPr="00A73E0A" w:rsidRDefault="00491C62" w:rsidP="001418F0">
      <w:pPr>
        <w:widowControl w:val="0"/>
        <w:spacing w:after="120" w:line="240" w:lineRule="auto"/>
        <w:ind w:left="360"/>
        <w:jc w:val="both"/>
        <w:rPr>
          <w:rFonts w:ascii="Arial" w:hAnsi="Arial" w:cs="Arial"/>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14.</w:t>
      </w:r>
      <w:r w:rsidRPr="00A73E0A">
        <w:rPr>
          <w:rFonts w:ascii="Arial" w:hAnsi="Arial" w:cs="Arial"/>
          <w:b/>
          <w:bCs/>
          <w:kern w:val="32"/>
          <w:sz w:val="20"/>
          <w:szCs w:val="20"/>
        </w:rPr>
        <w:br/>
        <w:t>Kontrola i audyt oraz przechowywanie dokumentów</w:t>
      </w:r>
    </w:p>
    <w:p w:rsidR="00491C62" w:rsidRPr="00A73E0A" w:rsidRDefault="00491C62" w:rsidP="00A73E0A">
      <w:pPr>
        <w:autoSpaceDE w:val="0"/>
        <w:autoSpaceDN w:val="0"/>
        <w:adjustRightInd w:val="0"/>
        <w:spacing w:after="0" w:line="240" w:lineRule="auto"/>
        <w:jc w:val="both"/>
        <w:rPr>
          <w:rFonts w:ascii="Arial" w:hAnsi="Arial" w:cs="Arial"/>
          <w:sz w:val="20"/>
          <w:szCs w:val="20"/>
        </w:rPr>
      </w:pP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zobowiązuje się, zgodnie z art. 23 ustawy wdrożeniowej, poddać kontroli oraz audytowi w zakresie realizowanej Umowy, prowadzonym przez instytucje do tego uprawnione oraz udostępnić na żądanie ww. instytucji wszelką dokumentację związaną z Projektem oraz realizowaną Umową. Kontrole  Projektów mogą być prowadzone w formie wizyt monitoringowych</w:t>
      </w:r>
      <w:r w:rsidRPr="00A73E0A">
        <w:rPr>
          <w:rFonts w:ascii="Arial" w:hAnsi="Arial" w:cs="Arial"/>
          <w:color w:val="FF0000"/>
          <w:sz w:val="20"/>
          <w:szCs w:val="20"/>
        </w:rPr>
        <w:t>.</w:t>
      </w:r>
      <w:r w:rsidRPr="00A73E0A">
        <w:rPr>
          <w:rFonts w:ascii="Arial" w:hAnsi="Arial" w:cs="Arial"/>
          <w:sz w:val="20"/>
          <w:szCs w:val="20"/>
        </w:rPr>
        <w:t xml:space="preserve"> Jeżeli jest to konieczne do weryfikacji kwalifikowalności wydatków ponoszonych w Projekcie, beneficjent jest zobowiązany udostępnić również dokumenty niezwiązane bezpośrednio z jego realizacją.</w:t>
      </w:r>
    </w:p>
    <w:p w:rsidR="00491C62"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W przypadku udzielenia zamówienia dotyczącego realizacji części zadań Projektu podmiotom trzecim w zakresie co najmniej 20% kosztów kwalifikowanych</w:t>
      </w:r>
      <w:r>
        <w:rPr>
          <w:rFonts w:ascii="Arial" w:hAnsi="Arial" w:cs="Arial"/>
          <w:sz w:val="20"/>
          <w:szCs w:val="20"/>
        </w:rPr>
        <w:t xml:space="preserve">, </w:t>
      </w:r>
      <w:r w:rsidRPr="00CB0FA4">
        <w:rPr>
          <w:rFonts w:ascii="Arial" w:hAnsi="Arial" w:cs="Arial"/>
          <w:sz w:val="20"/>
          <w:szCs w:val="20"/>
        </w:rPr>
        <w:t>beneficjent obowiązany jest do przedstawienia, na żądanie uprawnionych instytucji, o których mowa w ust. 1, dokumentów związanych z 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 podwykonawcami.</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 xml:space="preserve">Beneficjent jest obowiązany umożliwić kontrolę w zakresie realizowanego Projektu u konsorcjantów lub u partnerów </w:t>
      </w:r>
      <w:r w:rsidRPr="00CB0FA4">
        <w:rPr>
          <w:rFonts w:ascii="Arial" w:hAnsi="Arial"/>
          <w:sz w:val="20"/>
          <w:vertAlign w:val="superscript"/>
        </w:rPr>
        <w:footnoteReference w:id="24"/>
      </w:r>
      <w:r w:rsidRPr="00CB0FA4">
        <w:rPr>
          <w:rFonts w:ascii="Arial" w:hAnsi="Arial" w:cs="Arial"/>
          <w:sz w:val="20"/>
          <w:szCs w:val="20"/>
        </w:rPr>
        <w:t>. Nieudostępnienie wszystkich wymaganych dokumentów lub odmowa udzielenia informacji jest traktowane jak utrudnienie przeprowadzenia kontroli.</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sz w:val="20"/>
        </w:rPr>
        <w:t xml:space="preserve">Beneficjent zobowiązuje się do udzielenia wyjaśnień i przekazywania informacji w zakresie realizowanego Projektu na żądanie Instytucji </w:t>
      </w:r>
      <w:r>
        <w:rPr>
          <w:rFonts w:ascii="Arial" w:hAnsi="Arial"/>
          <w:sz w:val="20"/>
        </w:rPr>
        <w:t xml:space="preserve">Organizującej Konkurs </w:t>
      </w:r>
      <w:r w:rsidRPr="00A73E0A">
        <w:rPr>
          <w:rFonts w:ascii="Arial" w:hAnsi="Arial"/>
          <w:sz w:val="20"/>
        </w:rPr>
        <w:t>lub innych Instytucji do tego uprawnionych.</w:t>
      </w:r>
      <w:r w:rsidRPr="00A73E0A">
        <w:rPr>
          <w:rFonts w:ascii="Arial" w:hAnsi="Arial" w:cs="Arial"/>
          <w:sz w:val="20"/>
          <w:szCs w:val="20"/>
        </w:rPr>
        <w:t xml:space="preserve"> Beneficjent zobowiązany jest zapewnić obecność osób kompetentnych do udzielenia wyjaśnień na temat procedur, wydatków i innych zagadnień związanych z realizacją Projektu, jak również udostępnić dokumenty związane z realizacją Projektu, w szczególności dokumenty umożliwiające potwierdzenie kwalifikowalności wydatków, zapewnić dostęp </w:t>
      </w:r>
      <w:r w:rsidRPr="00A73E0A">
        <w:rPr>
          <w:rFonts w:ascii="Arial" w:hAnsi="Arial" w:cs="Arial"/>
          <w:sz w:val="20"/>
          <w:szCs w:val="20"/>
        </w:rPr>
        <w:lastRenderedPageBreak/>
        <w:t>do pomieszczeń i terenów realizacji Projektu, dostęp do związanych z Projektem systemów teleinformatycznych i wszystkich dokumentów elektronicznych związanych z zarządzaniem Projektem oraz udzielać wszelkich wyjaśnień dotyczących realizacji Projektu.</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Kontrole oraz audyty są przeprowadzane zgodnie z zasadami określonymi w art. 23 ustawy wdrożeniowej. </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Po zakończeniu kontroli Strony stosują się do zasad określonych w art. 25 ustawy wdrożeniowej. </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zastrzeżeń co do prawidłowości poniesienia wydatków kwalifikujących się do objęcia wsparciem lub sposobu realizacji Umowy, Instytucja </w:t>
      </w:r>
      <w:r>
        <w:rPr>
          <w:rFonts w:ascii="Arial" w:hAnsi="Arial" w:cs="Arial"/>
          <w:sz w:val="20"/>
          <w:szCs w:val="20"/>
        </w:rPr>
        <w:t xml:space="preserve">Organizująca Konkurs </w:t>
      </w:r>
      <w:r w:rsidRPr="00A73E0A">
        <w:rPr>
          <w:rFonts w:ascii="Arial" w:hAnsi="Arial" w:cs="Arial"/>
          <w:sz w:val="20"/>
          <w:szCs w:val="20"/>
        </w:rPr>
        <w:t xml:space="preserve">pisemnie informuje o tym fakcie beneficjenta oraz jest uprawniona do wstrzymania wypłaty dofinansowania do czasu ostatecznego wyjaśnienia zastrzeżeń. </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gdy podczas kontroli badającej prawidłowość poniesionych wydatków kwalifikujących się do objęcia wsparciem, stwierdzone zostaną nieprawidłowości, Instytucja</w:t>
      </w:r>
      <w:r w:rsidRPr="001206A1">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color w:val="FF0000"/>
          <w:sz w:val="20"/>
          <w:szCs w:val="20"/>
        </w:rPr>
      </w:pPr>
      <w:r w:rsidRPr="00A73E0A">
        <w:rPr>
          <w:rFonts w:ascii="Arial" w:hAnsi="Arial" w:cs="Arial"/>
          <w:sz w:val="20"/>
          <w:szCs w:val="20"/>
        </w:rPr>
        <w:t xml:space="preserve"> W przypadku stwierdzenia wystąpienia nieprawidłowości w ramach wydatków poniesionych przy realizacji Projektu, Instytucja</w:t>
      </w:r>
      <w:r w:rsidRPr="00A73E0A">
        <w:rPr>
          <w:rFonts w:ascii="Arial" w:hAnsi="Arial" w:cs="Arial"/>
          <w:color w:val="FF0000"/>
          <w:sz w:val="20"/>
          <w:szCs w:val="20"/>
        </w:rPr>
        <w:t xml:space="preserve"> </w:t>
      </w:r>
      <w:r>
        <w:rPr>
          <w:rFonts w:ascii="Arial" w:hAnsi="Arial" w:cs="Arial"/>
          <w:sz w:val="20"/>
          <w:szCs w:val="20"/>
        </w:rPr>
        <w:t xml:space="preserve">Organizująca Konkurs </w:t>
      </w:r>
      <w:r w:rsidRPr="00A73E0A">
        <w:rPr>
          <w:rFonts w:ascii="Arial" w:hAnsi="Arial" w:cs="Arial"/>
          <w:sz w:val="20"/>
          <w:szCs w:val="20"/>
        </w:rPr>
        <w:t xml:space="preserve">nakłada korekty finansowe zgodnie z zasadami określonymi w art. 24 ustawy wdrożeniowej. </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trakcie kontroli Projektu na miejscu, Instytucja </w:t>
      </w:r>
      <w:r>
        <w:rPr>
          <w:rFonts w:ascii="Arial" w:hAnsi="Arial" w:cs="Arial"/>
          <w:sz w:val="20"/>
          <w:szCs w:val="20"/>
        </w:rPr>
        <w:t xml:space="preserve">Organizująca Konkurs </w:t>
      </w:r>
      <w:r w:rsidRPr="00A73E0A">
        <w:rPr>
          <w:rFonts w:ascii="Arial" w:hAnsi="Arial" w:cs="Arial"/>
          <w:sz w:val="20"/>
          <w:szCs w:val="20"/>
        </w:rPr>
        <w:t>lub inna instytucja uprawniona do przeprowadzenia kontroli, na podstawie odrębnych przepisów, sprawdza, czy beneficjent nie nabył prawa do pomniejszenia kwoty podatku od towarów i usług (VAT) o VAT naliczony.</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powzięcia przez Instytucję </w:t>
      </w:r>
      <w:r>
        <w:rPr>
          <w:rFonts w:ascii="Arial" w:hAnsi="Arial" w:cs="Arial"/>
          <w:sz w:val="20"/>
          <w:szCs w:val="20"/>
        </w:rPr>
        <w:t xml:space="preserve">Organizującą Konkurs </w:t>
      </w:r>
      <w:r w:rsidRPr="00A73E0A">
        <w:rPr>
          <w:rFonts w:ascii="Arial" w:hAnsi="Arial" w:cs="Arial"/>
          <w:sz w:val="20"/>
          <w:szCs w:val="20"/>
        </w:rPr>
        <w:t xml:space="preserve">informacji o podejrzeniu powstania nieprawidłowości w realizacji Projektu lub wystąpienia innych istotnych uchybień ze strony beneficjenta, Instytucja </w:t>
      </w:r>
      <w:r>
        <w:rPr>
          <w:rFonts w:ascii="Arial" w:hAnsi="Arial" w:cs="Arial"/>
          <w:sz w:val="20"/>
          <w:szCs w:val="20"/>
        </w:rPr>
        <w:t xml:space="preserve">Organizująca Konkurs </w:t>
      </w:r>
      <w:r w:rsidRPr="00A73E0A">
        <w:rPr>
          <w:rFonts w:ascii="Arial" w:hAnsi="Arial" w:cs="Arial"/>
          <w:sz w:val="20"/>
          <w:szCs w:val="20"/>
        </w:rPr>
        <w:t>lub inna upoważniona instytucja może przeprowadzić kontrolę doraźną bez uprzedniego powiadomienia. Do przeprowadzenia kontroli doraźnej stosuje się odpowiednio postanowienia ust. 1-</w:t>
      </w:r>
      <w:r>
        <w:rPr>
          <w:rFonts w:ascii="Arial" w:hAnsi="Arial" w:cs="Arial"/>
          <w:sz w:val="20"/>
          <w:szCs w:val="20"/>
        </w:rPr>
        <w:t>10</w:t>
      </w:r>
      <w:r w:rsidRPr="00A73E0A">
        <w:rPr>
          <w:rFonts w:ascii="Arial" w:hAnsi="Arial" w:cs="Arial"/>
          <w:sz w:val="20"/>
          <w:szCs w:val="20"/>
        </w:rPr>
        <w:t>.</w:t>
      </w:r>
      <w:r w:rsidRPr="00A73E0A" w:rsidDel="00141AFA">
        <w:rPr>
          <w:rFonts w:ascii="Arial" w:hAnsi="Arial" w:cs="Arial"/>
          <w:sz w:val="20"/>
          <w:szCs w:val="20"/>
        </w:rPr>
        <w:t xml:space="preserve"> </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powiadamiany jest o kontroli w terminie 5 dni przed dokonaniem p</w:t>
      </w:r>
      <w:r>
        <w:rPr>
          <w:rFonts w:ascii="Arial" w:hAnsi="Arial" w:cs="Arial"/>
          <w:sz w:val="20"/>
          <w:szCs w:val="20"/>
        </w:rPr>
        <w:t>ierwszych czynności kontrolnych</w:t>
      </w:r>
      <w:r w:rsidRPr="00A73E0A">
        <w:rPr>
          <w:rFonts w:ascii="Arial" w:hAnsi="Arial" w:cs="Arial"/>
          <w:sz w:val="20"/>
          <w:szCs w:val="20"/>
        </w:rPr>
        <w:t>,</w:t>
      </w:r>
      <w:r w:rsidRPr="00A73E0A" w:rsidDel="009600E1">
        <w:rPr>
          <w:rFonts w:ascii="Arial" w:hAnsi="Arial" w:cs="Arial"/>
          <w:sz w:val="20"/>
          <w:szCs w:val="20"/>
        </w:rPr>
        <w:t xml:space="preserve"> </w:t>
      </w:r>
      <w:r w:rsidRPr="00A73E0A">
        <w:rPr>
          <w:rFonts w:ascii="Arial" w:hAnsi="Arial" w:cs="Arial"/>
          <w:sz w:val="20"/>
          <w:szCs w:val="20"/>
        </w:rPr>
        <w:t>w formie pisemnej.</w:t>
      </w:r>
      <w:r>
        <w:rPr>
          <w:rFonts w:ascii="Arial" w:hAnsi="Arial" w:cs="Arial"/>
          <w:sz w:val="20"/>
          <w:szCs w:val="20"/>
        </w:rPr>
        <w:t xml:space="preserve"> W przypadku kontroli w trybie doraźnym nie ma konieczności powiadamiania o terminie przeprowadzanej kontroli.</w:t>
      </w:r>
      <w:r w:rsidRPr="00A73E0A">
        <w:rPr>
          <w:rFonts w:ascii="Arial" w:hAnsi="Arial" w:cs="Arial"/>
          <w:sz w:val="20"/>
          <w:szCs w:val="20"/>
        </w:rPr>
        <w:t xml:space="preserve"> </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Podmiot dokonujący kontroli sporządza informację pokontrolną. Informacja pokontrolna zostanie sporządzona w terminie 21 dni od dnia zakończenia kontroli oraz niezwłocznie dostarczona Ben</w:t>
      </w:r>
      <w:r>
        <w:rPr>
          <w:rFonts w:ascii="Arial" w:hAnsi="Arial" w:cs="Arial"/>
          <w:sz w:val="20"/>
          <w:szCs w:val="20"/>
        </w:rPr>
        <w:t>eficjentowi w formie pisemnej.</w:t>
      </w:r>
      <w:r w:rsidRPr="00A73E0A">
        <w:rPr>
          <w:rFonts w:ascii="Arial" w:hAnsi="Arial" w:cs="Arial"/>
          <w:sz w:val="20"/>
          <w:szCs w:val="20"/>
        </w:rPr>
        <w:t xml:space="preserve"> Beneficjent ma prawo do zgłoszenia, w terminie 14 dni od dnia otrzymania informacji pokontrolnej, umotywowanych pisemnych zastrzeżeń do tej informacji.</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Termin</w:t>
      </w:r>
      <w:r>
        <w:rPr>
          <w:rFonts w:ascii="Arial" w:hAnsi="Arial" w:cs="Arial"/>
          <w:sz w:val="20"/>
          <w:szCs w:val="20"/>
        </w:rPr>
        <w:t xml:space="preserve"> dotyczący zgłoszenia zastrzeżeń do informacji pokontrolnej</w:t>
      </w:r>
      <w:r w:rsidRPr="00A73E0A">
        <w:rPr>
          <w:rFonts w:ascii="Arial" w:hAnsi="Arial" w:cs="Arial"/>
          <w:sz w:val="20"/>
          <w:szCs w:val="20"/>
        </w:rPr>
        <w:t>, o którym mowa w ust.1</w:t>
      </w:r>
      <w:r>
        <w:rPr>
          <w:rFonts w:ascii="Arial" w:hAnsi="Arial" w:cs="Arial"/>
          <w:sz w:val="20"/>
          <w:szCs w:val="20"/>
        </w:rPr>
        <w:t>3</w:t>
      </w:r>
      <w:r w:rsidRPr="00A73E0A">
        <w:rPr>
          <w:rFonts w:ascii="Arial" w:hAnsi="Arial" w:cs="Arial"/>
          <w:sz w:val="20"/>
          <w:szCs w:val="20"/>
        </w:rPr>
        <w:t xml:space="preserve">, może być przedłużony przez Instytucję </w:t>
      </w:r>
      <w:r>
        <w:rPr>
          <w:rFonts w:ascii="Arial" w:hAnsi="Arial" w:cs="Arial"/>
          <w:sz w:val="20"/>
          <w:szCs w:val="20"/>
        </w:rPr>
        <w:t>Organizującą Konkurs na czas oznaczony, na wniosek b</w:t>
      </w:r>
      <w:r w:rsidRPr="00A73E0A">
        <w:rPr>
          <w:rFonts w:ascii="Arial" w:hAnsi="Arial" w:cs="Arial"/>
          <w:sz w:val="20"/>
          <w:szCs w:val="20"/>
        </w:rPr>
        <w:t>eneficjenta, złożony przed upływem terminu zgłoszenia zastrzeżeń.</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ma prawo wycofać zastrzeżenia, o których mowa w ust.1</w:t>
      </w:r>
      <w:r>
        <w:rPr>
          <w:rFonts w:ascii="Arial" w:hAnsi="Arial" w:cs="Arial"/>
          <w:sz w:val="20"/>
          <w:szCs w:val="20"/>
        </w:rPr>
        <w:t>3</w:t>
      </w:r>
      <w:r w:rsidRPr="00A73E0A">
        <w:rPr>
          <w:rFonts w:ascii="Arial" w:hAnsi="Arial" w:cs="Arial"/>
          <w:sz w:val="20"/>
          <w:szCs w:val="20"/>
        </w:rPr>
        <w:t>, w każdym czasie. Zastrzeżenia, które zostaną wycofane, pozostawia się bez rozpatrzenia.</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rozpatruje zastrzeżenia do informacji pokontrolnej w terminie nie dłuższym niż 14 dni od dnia zgłoszenia tych zastrzeżeń. </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trakcie rozpatrywania zastrzeżeń, Instytucja </w:t>
      </w:r>
      <w:r>
        <w:rPr>
          <w:rFonts w:ascii="Arial" w:hAnsi="Arial" w:cs="Arial"/>
          <w:sz w:val="20"/>
          <w:szCs w:val="20"/>
        </w:rPr>
        <w:t xml:space="preserve">Organizująca Konkurs </w:t>
      </w:r>
      <w:r w:rsidRPr="00A73E0A">
        <w:rPr>
          <w:rFonts w:ascii="Arial" w:hAnsi="Arial" w:cs="Arial"/>
          <w:sz w:val="20"/>
          <w:szCs w:val="20"/>
        </w:rPr>
        <w:t xml:space="preserve">ma prawo przeprowadzić dodatkowe czynności kontrolne lub żądać przedstawienia dokumentów lub złożenia dodatkowych wyjaśnień na piśmie. Podjęcie przez Instytucję </w:t>
      </w:r>
      <w:r>
        <w:rPr>
          <w:rFonts w:ascii="Arial" w:hAnsi="Arial" w:cs="Arial"/>
          <w:sz w:val="20"/>
          <w:szCs w:val="20"/>
        </w:rPr>
        <w:t xml:space="preserve">Organizującą Konkurs </w:t>
      </w:r>
      <w:r w:rsidRPr="00A73E0A">
        <w:rPr>
          <w:rFonts w:ascii="Arial" w:hAnsi="Arial" w:cs="Arial"/>
          <w:sz w:val="20"/>
          <w:szCs w:val="20"/>
        </w:rPr>
        <w:t>ww. działań każdorazowo przerywa bieg terminu wskazanego w ust. 1</w:t>
      </w:r>
      <w:r>
        <w:rPr>
          <w:rFonts w:ascii="Arial" w:hAnsi="Arial" w:cs="Arial"/>
          <w:sz w:val="20"/>
          <w:szCs w:val="20"/>
        </w:rPr>
        <w:t>6</w:t>
      </w:r>
      <w:r w:rsidRPr="00A73E0A">
        <w:rPr>
          <w:rFonts w:ascii="Arial" w:hAnsi="Arial" w:cs="Arial"/>
          <w:sz w:val="20"/>
          <w:szCs w:val="20"/>
        </w:rPr>
        <w:t>.</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braku zastrzeżeń do informacji pokontrolnej, beneficjent zobowiązany jest do odesłania podpisanej informacji pokontrolnej do Instytucji</w:t>
      </w:r>
      <w:r>
        <w:rPr>
          <w:rFonts w:ascii="Arial" w:hAnsi="Arial" w:cs="Arial"/>
          <w:sz w:val="20"/>
          <w:szCs w:val="20"/>
        </w:rPr>
        <w:t xml:space="preserve"> Organizującej Konkurs </w:t>
      </w:r>
      <w:r w:rsidRPr="00A73E0A">
        <w:rPr>
          <w:rFonts w:ascii="Arial" w:hAnsi="Arial" w:cs="Arial"/>
          <w:sz w:val="20"/>
          <w:szCs w:val="20"/>
        </w:rPr>
        <w:t>, w terminie 14 dni od dnia jej otrzymania.</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 xml:space="preserve">Instytucja </w:t>
      </w:r>
      <w:r>
        <w:rPr>
          <w:rFonts w:ascii="Arial" w:hAnsi="Arial" w:cs="Arial"/>
          <w:sz w:val="20"/>
          <w:szCs w:val="20"/>
        </w:rPr>
        <w:t xml:space="preserve">Organizująca Konkurs </w:t>
      </w:r>
      <w:r w:rsidRPr="00A73E0A">
        <w:rPr>
          <w:rFonts w:ascii="Arial" w:hAnsi="Arial" w:cs="Arial"/>
          <w:sz w:val="20"/>
          <w:szCs w:val="20"/>
        </w:rPr>
        <w:t>ma prawo poprawienia w informacji pokontrolnej, w</w:t>
      </w:r>
      <w:r>
        <w:rPr>
          <w:rFonts w:ascii="Arial" w:hAnsi="Arial" w:cs="Arial"/>
          <w:sz w:val="20"/>
          <w:szCs w:val="20"/>
        </w:rPr>
        <w:t xml:space="preserve"> </w:t>
      </w:r>
      <w:r w:rsidRPr="00A73E0A">
        <w:rPr>
          <w:rFonts w:ascii="Arial" w:hAnsi="Arial" w:cs="Arial"/>
          <w:sz w:val="20"/>
          <w:szCs w:val="20"/>
        </w:rPr>
        <w:t>każdym</w:t>
      </w:r>
      <w:r>
        <w:rPr>
          <w:rFonts w:ascii="Arial" w:hAnsi="Arial" w:cs="Arial"/>
          <w:sz w:val="20"/>
          <w:szCs w:val="20"/>
        </w:rPr>
        <w:t xml:space="preserve"> </w:t>
      </w:r>
      <w:r w:rsidRPr="00A73E0A">
        <w:rPr>
          <w:rFonts w:ascii="Arial" w:hAnsi="Arial" w:cs="Arial"/>
          <w:sz w:val="20"/>
          <w:szCs w:val="20"/>
        </w:rPr>
        <w:t>czasie</w:t>
      </w:r>
      <w:r>
        <w:rPr>
          <w:rFonts w:ascii="Arial" w:hAnsi="Arial" w:cs="Arial"/>
          <w:sz w:val="20"/>
          <w:szCs w:val="20"/>
        </w:rPr>
        <w:t xml:space="preserve"> </w:t>
      </w:r>
      <w:r w:rsidRPr="00A73E0A">
        <w:rPr>
          <w:rFonts w:ascii="Arial" w:hAnsi="Arial" w:cs="Arial"/>
          <w:sz w:val="20"/>
          <w:szCs w:val="20"/>
        </w:rPr>
        <w:t>z urzędu lub na wniosek beneficjenta, oczywistych pomyłek. Informację o zakresie sprostowania</w:t>
      </w:r>
      <w:r>
        <w:rPr>
          <w:rFonts w:ascii="Arial" w:hAnsi="Arial" w:cs="Arial"/>
          <w:sz w:val="20"/>
          <w:szCs w:val="20"/>
        </w:rPr>
        <w:t xml:space="preserve"> przekazuje bez zbędnej zwłoki b</w:t>
      </w:r>
      <w:r w:rsidRPr="00A73E0A">
        <w:rPr>
          <w:rFonts w:ascii="Arial" w:hAnsi="Arial" w:cs="Arial"/>
          <w:sz w:val="20"/>
          <w:szCs w:val="20"/>
        </w:rPr>
        <w:t>eneficjentowi.</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odmowy podp</w:t>
      </w:r>
      <w:r>
        <w:rPr>
          <w:rFonts w:ascii="Arial" w:hAnsi="Arial" w:cs="Arial"/>
          <w:sz w:val="20"/>
          <w:szCs w:val="20"/>
        </w:rPr>
        <w:t>isania informacji pokontrolnej b</w:t>
      </w:r>
      <w:r w:rsidRPr="00A73E0A">
        <w:rPr>
          <w:rFonts w:ascii="Arial" w:hAnsi="Arial" w:cs="Arial"/>
          <w:sz w:val="20"/>
          <w:szCs w:val="20"/>
        </w:rPr>
        <w:t xml:space="preserve">eneficjent zobowiązany jest do przekazania pisemnego uzasadnienia odmowy podpisania informacji wraz z jednym egzemplarzem niepodpisanej informacji pokontrolnej, w terminie </w:t>
      </w:r>
      <w:r>
        <w:rPr>
          <w:rFonts w:ascii="Arial" w:hAnsi="Arial" w:cs="Arial"/>
          <w:sz w:val="20"/>
          <w:szCs w:val="20"/>
        </w:rPr>
        <w:t>7</w:t>
      </w:r>
      <w:r w:rsidRPr="00A73E0A">
        <w:rPr>
          <w:rFonts w:ascii="Arial" w:hAnsi="Arial" w:cs="Arial"/>
          <w:sz w:val="20"/>
          <w:szCs w:val="20"/>
        </w:rPr>
        <w:t xml:space="preserve">  dni od dnia jej otrzymania.</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Organizująca Konkurs</w:t>
      </w:r>
      <w:r w:rsidRPr="00A73E0A">
        <w:rPr>
          <w:rFonts w:ascii="Arial" w:hAnsi="Arial" w:cs="Arial"/>
          <w:sz w:val="20"/>
          <w:szCs w:val="20"/>
        </w:rPr>
        <w:t>, po rozpatrzeniu zastrzeżeń, sporządza ostateczną informację pokontrolną, zawierającą skorygowane ustalenia kontroli lub pisemne stanowisko wobec zgłoszonych zastrzeżeń wraz z uzasadnieniem odmowy skorygowania ustaleń. Ostateczna informacja</w:t>
      </w:r>
      <w:r>
        <w:rPr>
          <w:rFonts w:ascii="Arial" w:hAnsi="Arial" w:cs="Arial"/>
          <w:sz w:val="20"/>
          <w:szCs w:val="20"/>
        </w:rPr>
        <w:t xml:space="preserve"> pokontrolna jest przekazywana b</w:t>
      </w:r>
      <w:r w:rsidRPr="00A73E0A">
        <w:rPr>
          <w:rFonts w:ascii="Arial" w:hAnsi="Arial" w:cs="Arial"/>
          <w:sz w:val="20"/>
          <w:szCs w:val="20"/>
        </w:rPr>
        <w:t>eneficjentowi wraz z  zaleceniami pokontrolnymi lub rekomendacjami. Do ostatecznej informacji pokontrolnej oraz do pisemnego stanowiska wobec zgłoszonych zastrzeżeń nie przysługuje możliwość złożenia zastrzeżeń.</w:t>
      </w:r>
      <w:r>
        <w:rPr>
          <w:rFonts w:ascii="Arial" w:hAnsi="Arial" w:cs="Arial"/>
          <w:sz w:val="20"/>
          <w:szCs w:val="20"/>
        </w:rPr>
        <w:t xml:space="preserve"> Brak podpisania informacji pokontrolnej nie wstrzymuje obowiązku realizacji ustaleń pokontrolnych</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przekazać Instytucji </w:t>
      </w:r>
      <w:r>
        <w:rPr>
          <w:rFonts w:ascii="Arial" w:hAnsi="Arial" w:cs="Arial"/>
          <w:sz w:val="20"/>
          <w:szCs w:val="20"/>
        </w:rPr>
        <w:t xml:space="preserve">Organizującej Konkurs </w:t>
      </w:r>
      <w:r w:rsidRPr="00A73E0A">
        <w:rPr>
          <w:rFonts w:ascii="Arial" w:hAnsi="Arial" w:cs="Arial"/>
          <w:sz w:val="20"/>
          <w:szCs w:val="20"/>
        </w:rPr>
        <w:t xml:space="preserve">w formie pisemnej  informację o sposobie wykonania zaleceń pokontrolnych lub wykorzystania rekomendacji, a także </w:t>
      </w:r>
      <w:r w:rsidRPr="00A73E0A">
        <w:rPr>
          <w:rFonts w:ascii="Arial" w:hAnsi="Arial" w:cs="Arial"/>
          <w:sz w:val="20"/>
          <w:szCs w:val="20"/>
        </w:rPr>
        <w:br/>
        <w:t>o podjętych działaniach lub przyczynach ich niepodjęcia w terminie wskazanym w informacji pokontrolnej.</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jest obowiązany do przechowywania w sposób gwarantujący należyte bezpieczeństwo informacji, wszelkich danych związanych z realizacją Projektu, w szczególności dokumentacji związanej z zarządzaniem finansowym, technicznym, procedurami zawierania umów z wykonawcami, przez okres co najmniej 10 lat od dnia wejścia w życie Umowy</w:t>
      </w:r>
      <w:r w:rsidRPr="00A73E0A">
        <w:rPr>
          <w:rFonts w:ascii="Arial" w:hAnsi="Arial" w:cs="Arial"/>
          <w:sz w:val="20"/>
          <w:szCs w:val="20"/>
          <w:vertAlign w:val="superscript"/>
        </w:rPr>
        <w:footnoteReference w:id="25"/>
      </w:r>
      <w:r w:rsidRPr="00A73E0A">
        <w:rPr>
          <w:rFonts w:ascii="Arial" w:hAnsi="Arial" w:cs="Arial"/>
          <w:sz w:val="20"/>
          <w:szCs w:val="20"/>
        </w:rPr>
        <w:t>.</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Instytucja</w:t>
      </w:r>
      <w:r w:rsidRPr="001206A1">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xml:space="preserve"> przeprowadza kontrolę na zakończenie  Projektu, po dniu złożenia wniosku o płatność końcową.</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Pośrednicząca przeprowadza kontrolę trwałości w okresie  5 lat od daty dokonania płatności końcowej na rzecz beneficjenta, a w przypadku mikro oraz małych i średnich przedsiębiorstw  3 lat, w zakresie utrzymania inwestycji lub miejsc pracy w Projekcie beneficjenta. </w:t>
      </w:r>
    </w:p>
    <w:p w:rsidR="00491C62" w:rsidRPr="00A73E0A" w:rsidRDefault="00491C62" w:rsidP="00A73E0A">
      <w:pPr>
        <w:autoSpaceDE w:val="0"/>
        <w:autoSpaceDN w:val="0"/>
        <w:adjustRightInd w:val="0"/>
        <w:spacing w:after="0" w:line="240" w:lineRule="auto"/>
        <w:jc w:val="both"/>
        <w:rPr>
          <w:rFonts w:ascii="Arial" w:hAnsi="Arial" w:cs="Arial"/>
          <w:sz w:val="20"/>
          <w:szCs w:val="20"/>
        </w:rPr>
      </w:pPr>
    </w:p>
    <w:p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15.</w:t>
      </w:r>
      <w:r w:rsidRPr="00A73E0A">
        <w:rPr>
          <w:rFonts w:ascii="Arial" w:hAnsi="Arial" w:cs="Arial"/>
          <w:b/>
          <w:bCs/>
          <w:kern w:val="32"/>
          <w:sz w:val="20"/>
          <w:szCs w:val="20"/>
        </w:rPr>
        <w:br/>
        <w:t>Tryb i warunki rozwiązania Umowy oraz wstrzymania dofinansowania</w:t>
      </w:r>
    </w:p>
    <w:p w:rsidR="00491C62" w:rsidRPr="00A73E0A" w:rsidRDefault="00491C62" w:rsidP="00A73E0A">
      <w:pPr>
        <w:keepNext/>
        <w:spacing w:before="240" w:after="60"/>
        <w:jc w:val="center"/>
        <w:outlineLvl w:val="0"/>
        <w:rPr>
          <w:rFonts w:ascii="Arial" w:hAnsi="Arial" w:cs="Arial"/>
          <w:b/>
          <w:bCs/>
          <w:kern w:val="32"/>
          <w:sz w:val="20"/>
          <w:szCs w:val="20"/>
        </w:rPr>
      </w:pP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Umowa może zostać </w:t>
      </w:r>
      <w:r>
        <w:rPr>
          <w:rFonts w:ascii="Arial" w:hAnsi="Arial" w:cs="Arial"/>
          <w:sz w:val="20"/>
          <w:szCs w:val="20"/>
        </w:rPr>
        <w:t>wypowiedziana</w:t>
      </w:r>
      <w:r w:rsidRPr="00A73E0A">
        <w:rPr>
          <w:rFonts w:ascii="Arial" w:hAnsi="Arial" w:cs="Arial"/>
          <w:sz w:val="20"/>
          <w:szCs w:val="20"/>
        </w:rPr>
        <w:t xml:space="preserve"> przez każdą ze Stron, z zachowaniem miesięcznego okresu wypowiedzenia. Wypowiedzenie następuje na piśmie z obowiązkiem wskazania przyczyn, z powodu których Umowa zostaje rozwiązana.</w:t>
      </w:r>
    </w:p>
    <w:p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może wstrzymać </w:t>
      </w:r>
      <w:r w:rsidRPr="00030599">
        <w:rPr>
          <w:rFonts w:ascii="Arial" w:hAnsi="Arial" w:cs="Arial"/>
          <w:sz w:val="20"/>
          <w:szCs w:val="20"/>
        </w:rPr>
        <w:t>wypłatę dofinansowania lub wypowiedzieć Umowę z zachowaniem miesięcznego okresu wypowiedzenia w szczególności w przypadku, gdy:</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odmawia poddania się kontroli lub utrudnia jej przeprowadzanie lub nie wykonuje zaleceń pokontrolnych we wskazanym terminie;</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dokonał zmian prawno-organizacyjnych swojego statusu zagrażających należytej realizacji Projektu lub osiągnięciu celów Projektu lub nie poinformował Instytucji Organizującej Konkurs o zamiarze dokonania takich zmian;</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stwierdzono błędy lub braki w przedłożonej dokumentacji oddziaływania Projektu na środowisko;</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przedłożył wniosku o płatność w terminie;</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poprawił w wyznaczonym terminie wniosku o płatność, zawierającego braki lub błędy;</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lastRenderedPageBreak/>
        <w:t>beneficjent nie złożył informacji i wyjaśnień na temat realizacji Projektu;</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dokonuje promocji Projektu w sposób określony w Umowie;</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dalsza realizacja Projektu przez beneficjenta jest niemożliwa lub niecelowa;</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wystąpiła siła wyższa.</w:t>
      </w:r>
    </w:p>
    <w:p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030599">
        <w:rPr>
          <w:rFonts w:ascii="Arial" w:hAnsi="Arial" w:cs="Arial"/>
          <w:sz w:val="20"/>
          <w:szCs w:val="20"/>
        </w:rPr>
        <w:t>Instytucja Organizująca Konkurs może wstrzymać wypłatę dofinansowania</w:t>
      </w:r>
      <w:r w:rsidR="00F13D1B" w:rsidRPr="00030599">
        <w:rPr>
          <w:rFonts w:ascii="Arial" w:hAnsi="Arial" w:cs="Arial"/>
          <w:sz w:val="20"/>
          <w:szCs w:val="20"/>
        </w:rPr>
        <w:t xml:space="preserve"> </w:t>
      </w:r>
      <w:r w:rsidRPr="00030599">
        <w:rPr>
          <w:rFonts w:ascii="Arial" w:hAnsi="Arial" w:cs="Arial"/>
          <w:sz w:val="20"/>
          <w:szCs w:val="20"/>
        </w:rPr>
        <w:t>lub wypowiedzieć Umowę w formie pisemnej ze skutkiem natychmiastowym, w przypadku gdy:</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niezgodnie z przeznaczeniem, pobrał dofinansowanie nienależnie lub w nadmiernej wysokości;</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beneficjent wykorzystał dofinansowanie z naruszeniem procedur, o których mowa w art. 184 </w:t>
      </w:r>
      <w:proofErr w:type="spellStart"/>
      <w:r w:rsidRPr="00A73E0A">
        <w:rPr>
          <w:rFonts w:ascii="Arial" w:hAnsi="Arial" w:cs="Arial"/>
          <w:sz w:val="20"/>
          <w:szCs w:val="20"/>
        </w:rPr>
        <w:t>ufp</w:t>
      </w:r>
      <w:proofErr w:type="spellEnd"/>
      <w:r w:rsidRPr="00A73E0A">
        <w:rPr>
          <w:rFonts w:ascii="Arial" w:hAnsi="Arial" w:cs="Arial"/>
          <w:sz w:val="20"/>
          <w:szCs w:val="20"/>
        </w:rPr>
        <w:t>, w tym dokonał zakupu towarów, usług i robót budowlanych w sposób sprzeczny z zasadami określonymi w Umowie;</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spóźnia się z roz</w:t>
      </w:r>
      <w:r>
        <w:rPr>
          <w:rFonts w:ascii="Arial" w:hAnsi="Arial" w:cs="Arial"/>
          <w:sz w:val="20"/>
          <w:szCs w:val="20"/>
        </w:rPr>
        <w:t>poczęciem realizacji P</w:t>
      </w:r>
      <w:r w:rsidRPr="00A73E0A">
        <w:rPr>
          <w:rFonts w:ascii="Arial" w:hAnsi="Arial" w:cs="Arial"/>
          <w:sz w:val="20"/>
          <w:szCs w:val="20"/>
        </w:rPr>
        <w:t>rojektu przez okres dłuższy niż 3 miesiące od ustalonej daty rozpoczęcia projektu określonej w Umowie lub nie poinformował o przyczynach opóźnienia lub nie uzyskał zgody na przedłużenie terminu rozpoczęcia Projektu;</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w:t>
      </w:r>
      <w:r>
        <w:rPr>
          <w:rFonts w:ascii="Arial" w:hAnsi="Arial" w:cs="Arial"/>
          <w:sz w:val="20"/>
          <w:szCs w:val="20"/>
        </w:rPr>
        <w:t>stał realizacji P</w:t>
      </w:r>
      <w:r w:rsidRPr="00A73E0A">
        <w:rPr>
          <w:rFonts w:ascii="Arial" w:hAnsi="Arial" w:cs="Arial"/>
          <w:sz w:val="20"/>
          <w:szCs w:val="20"/>
        </w:rPr>
        <w:t>rojektu lub realizuje go w sposób sprzeczny z Umową lub z naruszeniem prawa;</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brak jest postępów w realizacji projektu w stosunku do terminów określonych we wniosku o dofinansowanie, co sprawia, że można mieć uzasadnione przypuszczenia, że </w:t>
      </w:r>
      <w:r>
        <w:rPr>
          <w:rFonts w:ascii="Arial" w:hAnsi="Arial" w:cs="Arial"/>
          <w:sz w:val="20"/>
          <w:szCs w:val="20"/>
        </w:rPr>
        <w:t>P</w:t>
      </w:r>
      <w:r w:rsidRPr="00A73E0A">
        <w:rPr>
          <w:rFonts w:ascii="Arial" w:hAnsi="Arial" w:cs="Arial"/>
          <w:sz w:val="20"/>
          <w:szCs w:val="20"/>
        </w:rPr>
        <w:t>rojekt nie zostanie zrealizowany;</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zaprzestał prowadzenia działalności, wszczęte zostało wobec niego postępowanie likwidacyjne lub pozostaje pod zarządem komisarycznym;</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w celu uzyskania dofinanso</w:t>
      </w:r>
      <w:r>
        <w:rPr>
          <w:rFonts w:ascii="Arial" w:hAnsi="Arial" w:cs="Arial"/>
          <w:sz w:val="20"/>
          <w:szCs w:val="20"/>
        </w:rPr>
        <w:t>wania lub na etapie realizacji P</w:t>
      </w:r>
      <w:r w:rsidRPr="00A73E0A">
        <w:rPr>
          <w:rFonts w:ascii="Arial" w:hAnsi="Arial" w:cs="Arial"/>
          <w:sz w:val="20"/>
          <w:szCs w:val="20"/>
        </w:rPr>
        <w:t>rojektu lub w okresie jego trwałości, beneficjent przedstawił fałszywe lub niepełne oświadczenia lub dokumenty;</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dopuścił się nieprawidłowości oraz nie usunął ich przyczyn i efektów w terminie wskazanym przez podmiot dokonujący kontroli;</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naruszył trwałość operacji w rozumieniu art. 71 rozporządzenia 1303/2013;</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nie został osiągnięty cel projektu;</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nie ustanowił lub nie wniósł w określonym terminie zabezpieczenia należytego wykonania zobowiązań wynikających z Umowy;</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obciążony jest obowiązkiem zwrotu pomocy wynikającym z decyzji Komisji Europejskiej,</w:t>
      </w:r>
    </w:p>
    <w:p w:rsidR="00491C62" w:rsidRDefault="00491C62" w:rsidP="001418F0">
      <w:pPr>
        <w:numPr>
          <w:ilvl w:val="0"/>
          <w:numId w:val="21"/>
        </w:numPr>
        <w:spacing w:after="120" w:line="240" w:lineRule="auto"/>
        <w:ind w:left="714" w:hanging="357"/>
        <w:jc w:val="both"/>
        <w:rPr>
          <w:rFonts w:ascii="Arial" w:hAnsi="Arial" w:cs="Arial"/>
          <w:sz w:val="20"/>
          <w:szCs w:val="20"/>
        </w:rPr>
      </w:pPr>
      <w:r w:rsidRPr="00A73E0A">
        <w:rPr>
          <w:rFonts w:ascii="Arial" w:hAnsi="Arial" w:cs="Arial"/>
          <w:sz w:val="20"/>
          <w:szCs w:val="20"/>
        </w:rPr>
        <w:t>został orzeczony, prawomocnym wyrokiem sądu, względem beneficjenta zakaz, o którym mowa w art. 12 ust. 1 ustawy z dnia 15 czerwca 2012 r. o skutkach powierzenia wykonywania pracy cudzoziemcom przebywającym wbrew przepisom na terytorium Rzeczypospolitej Polskiej (Dz. U. poz. 769)</w:t>
      </w:r>
      <w:r>
        <w:rPr>
          <w:rFonts w:ascii="Arial" w:hAnsi="Arial" w:cs="Arial"/>
          <w:sz w:val="20"/>
          <w:szCs w:val="20"/>
        </w:rPr>
        <w:t>;</w:t>
      </w:r>
    </w:p>
    <w:p w:rsidR="00491C62" w:rsidRPr="00965957" w:rsidRDefault="00491C62" w:rsidP="001418F0">
      <w:pPr>
        <w:numPr>
          <w:ilvl w:val="0"/>
          <w:numId w:val="21"/>
        </w:numPr>
        <w:spacing w:after="120" w:line="240" w:lineRule="auto"/>
        <w:ind w:left="714" w:hanging="357"/>
        <w:jc w:val="both"/>
        <w:rPr>
          <w:rFonts w:ascii="Arial" w:hAnsi="Arial" w:cs="Arial"/>
          <w:sz w:val="20"/>
          <w:szCs w:val="20"/>
        </w:rPr>
      </w:pPr>
      <w:r>
        <w:rPr>
          <w:rFonts w:ascii="Arial" w:hAnsi="Arial" w:cs="Arial"/>
          <w:sz w:val="20"/>
          <w:szCs w:val="20"/>
        </w:rPr>
        <w:t>nie realizuje lub nie zrealizował agendy badawczej.</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Organizująca Konkurs wypowie</w:t>
      </w:r>
      <w:r w:rsidRPr="00A73E0A">
        <w:rPr>
          <w:rFonts w:ascii="Arial" w:hAnsi="Arial" w:cs="Arial"/>
          <w:sz w:val="20"/>
          <w:szCs w:val="20"/>
        </w:rPr>
        <w:t xml:space="preserve"> Umowę, w formie pisemnej, ze skutkiem na</w:t>
      </w:r>
      <w:r>
        <w:rPr>
          <w:rFonts w:ascii="Arial" w:hAnsi="Arial" w:cs="Arial"/>
          <w:sz w:val="20"/>
          <w:szCs w:val="20"/>
        </w:rPr>
        <w:t>tychmiastowym, w przypadku gdy b</w:t>
      </w:r>
      <w:r w:rsidRPr="00A73E0A">
        <w:rPr>
          <w:rFonts w:ascii="Arial" w:hAnsi="Arial" w:cs="Arial"/>
          <w:sz w:val="20"/>
          <w:szCs w:val="20"/>
        </w:rPr>
        <w:t xml:space="preserve">eneficjent rozpoczął realizację Projektu przed dniem złożenia wniosku o dofinansowanie, w przypadku gdy oznacza to, że Projekt nie spełnia efektu zachęty, o którym mowa w przepisach dotyczących pomocy publicznej. </w:t>
      </w:r>
      <w:r w:rsidRPr="00A73E0A">
        <w:rPr>
          <w:rFonts w:ascii="Arial" w:hAnsi="Arial" w:cs="Arial"/>
          <w:sz w:val="20"/>
          <w:szCs w:val="20"/>
          <w:vertAlign w:val="superscript"/>
        </w:rPr>
        <w:footnoteReference w:id="26"/>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Organizująca Konkurs wypowie</w:t>
      </w:r>
      <w:r w:rsidRPr="00A73E0A">
        <w:rPr>
          <w:rFonts w:ascii="Arial" w:hAnsi="Arial" w:cs="Arial"/>
          <w:sz w:val="20"/>
          <w:szCs w:val="20"/>
        </w:rPr>
        <w:t xml:space="preserve"> Umowę,</w:t>
      </w:r>
      <w:r>
        <w:rPr>
          <w:rFonts w:ascii="Arial" w:hAnsi="Arial" w:cs="Arial"/>
          <w:sz w:val="20"/>
          <w:szCs w:val="20"/>
        </w:rPr>
        <w:t xml:space="preserve"> </w:t>
      </w:r>
      <w:r w:rsidRPr="00A73E0A">
        <w:rPr>
          <w:rFonts w:ascii="Arial" w:hAnsi="Arial" w:cs="Arial"/>
          <w:sz w:val="20"/>
          <w:szCs w:val="20"/>
        </w:rPr>
        <w:t>w przypadku, o którym mowa w § 5</w:t>
      </w:r>
      <w:r>
        <w:rPr>
          <w:rFonts w:ascii="Arial" w:hAnsi="Arial" w:cs="Arial"/>
          <w:sz w:val="20"/>
          <w:szCs w:val="20"/>
        </w:rPr>
        <w:t xml:space="preserve">, </w:t>
      </w:r>
      <w:r w:rsidRPr="00A73E0A">
        <w:rPr>
          <w:rFonts w:ascii="Arial" w:hAnsi="Arial" w:cs="Arial"/>
          <w:sz w:val="20"/>
          <w:szCs w:val="20"/>
        </w:rPr>
        <w:t>w formie pisemn</w:t>
      </w:r>
      <w:r>
        <w:rPr>
          <w:rFonts w:ascii="Arial" w:hAnsi="Arial" w:cs="Arial"/>
          <w:sz w:val="20"/>
          <w:szCs w:val="20"/>
        </w:rPr>
        <w:t>ej z mocą wsteczną, od dnia zawarcia umowy.</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 xml:space="preserve">Instytucja </w:t>
      </w:r>
      <w:r>
        <w:rPr>
          <w:rFonts w:ascii="Arial" w:hAnsi="Arial" w:cs="Arial"/>
          <w:sz w:val="20"/>
          <w:szCs w:val="20"/>
        </w:rPr>
        <w:t xml:space="preserve">Organizująca Konkurs </w:t>
      </w:r>
      <w:r w:rsidRPr="00A73E0A">
        <w:rPr>
          <w:rFonts w:ascii="Arial" w:hAnsi="Arial" w:cs="Arial"/>
          <w:sz w:val="20"/>
          <w:szCs w:val="20"/>
        </w:rPr>
        <w:t xml:space="preserve">może wstrzymać </w:t>
      </w:r>
      <w:r w:rsidRPr="00030599">
        <w:rPr>
          <w:rFonts w:ascii="Arial" w:hAnsi="Arial" w:cs="Arial"/>
          <w:sz w:val="20"/>
          <w:szCs w:val="20"/>
        </w:rPr>
        <w:t>wypłatę dofinansowania, w przypadku gdy kwota ujęta we wniosku o płatność jest nienależna lub Instytucja Organizująca Konkurs podjęła czynności w związku z ewentualnymi nieprawidłowościami mającymi wpływ na dane wydatki</w:t>
      </w:r>
      <w:r w:rsidRPr="00A73E0A">
        <w:rPr>
          <w:rFonts w:ascii="Arial" w:hAnsi="Arial" w:cs="Arial"/>
          <w:sz w:val="20"/>
          <w:szCs w:val="20"/>
        </w:rPr>
        <w:t xml:space="preserve">. </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Wypowiedzenie</w:t>
      </w:r>
      <w:r w:rsidRPr="00A73E0A">
        <w:rPr>
          <w:rFonts w:ascii="Arial" w:hAnsi="Arial" w:cs="Arial"/>
          <w:sz w:val="20"/>
          <w:szCs w:val="20"/>
        </w:rPr>
        <w:t xml:space="preserve"> Umowy na podstawie ust. </w:t>
      </w:r>
      <w:r>
        <w:rPr>
          <w:rFonts w:ascii="Arial" w:hAnsi="Arial"/>
          <w:sz w:val="20"/>
        </w:rPr>
        <w:t>1 – 4</w:t>
      </w:r>
      <w:r w:rsidRPr="00A73E0A">
        <w:rPr>
          <w:rFonts w:ascii="Arial" w:hAnsi="Arial" w:cs="Arial"/>
          <w:sz w:val="20"/>
          <w:szCs w:val="20"/>
        </w:rPr>
        <w:t xml:space="preserve">, nie zwalnia beneficjenta z obowiązku złożenia części sprawozdawczej wniosku o płatność, ani z obowiązku przechowywania dokumentacji związanej z realizacją Projektu i udostępnienia jej na żądanie Instytucji </w:t>
      </w:r>
      <w:r>
        <w:rPr>
          <w:rFonts w:ascii="Arial" w:hAnsi="Arial" w:cs="Arial"/>
          <w:sz w:val="20"/>
          <w:szCs w:val="20"/>
        </w:rPr>
        <w:t xml:space="preserve">Organizującej Konkurs </w:t>
      </w:r>
      <w:r w:rsidRPr="00A73E0A">
        <w:rPr>
          <w:rFonts w:ascii="Arial" w:hAnsi="Arial" w:cs="Arial"/>
          <w:sz w:val="20"/>
          <w:szCs w:val="20"/>
        </w:rPr>
        <w:t>j, zgodnie z § 14 ust. 22. Beneficjent zobowiązany jest złożyć część sprawozdawczą wniosku o płatność w terminie 25 dni od dnia rozwiązania Umowy.</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w trybach, o których mowa w ust. </w:t>
      </w:r>
      <w:r>
        <w:rPr>
          <w:rFonts w:ascii="Arial" w:hAnsi="Arial"/>
          <w:sz w:val="20"/>
        </w:rPr>
        <w:t>1 – 5</w:t>
      </w:r>
      <w:r w:rsidRPr="00A73E0A">
        <w:rPr>
          <w:rFonts w:ascii="Arial" w:hAnsi="Arial" w:cs="Arial"/>
          <w:sz w:val="20"/>
          <w:szCs w:val="20"/>
        </w:rPr>
        <w:t xml:space="preserve"> beneficjentowi nie przysługuje odszkodowanie.</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nie ponosi odpowiedzialności za niewykonanie lub nienależyte wykonanie</w:t>
      </w:r>
      <w:r w:rsidRPr="00A73E0A" w:rsidDel="00E95EFA">
        <w:rPr>
          <w:rFonts w:ascii="Arial" w:hAnsi="Arial" w:cs="Arial"/>
          <w:sz w:val="20"/>
          <w:szCs w:val="20"/>
        </w:rPr>
        <w:t xml:space="preserve"> </w:t>
      </w:r>
      <w:r w:rsidRPr="00A73E0A">
        <w:rPr>
          <w:rFonts w:ascii="Arial" w:hAnsi="Arial" w:cs="Arial"/>
          <w:sz w:val="20"/>
          <w:szCs w:val="20"/>
        </w:rPr>
        <w:t xml:space="preserve">będące wynikiem działania siły wyższej. Beneficjent zobowiązany jest niezwłocznie poinformować Instytucję </w:t>
      </w:r>
      <w:r>
        <w:rPr>
          <w:rFonts w:ascii="Arial" w:hAnsi="Arial" w:cs="Arial"/>
          <w:sz w:val="20"/>
          <w:szCs w:val="20"/>
        </w:rPr>
        <w:t xml:space="preserve">Organizującą Konkurs </w:t>
      </w:r>
      <w:r w:rsidRPr="00A73E0A">
        <w:rPr>
          <w:rFonts w:ascii="Arial" w:hAnsi="Arial" w:cs="Arial"/>
          <w:sz w:val="20"/>
          <w:szCs w:val="20"/>
        </w:rPr>
        <w:t xml:space="preserve">o wystąpieniu siły wyższej i uprawdopodobnić zaistnienie siły wyższej wskazując jaki wpływ ma/miała ona na przebieg realizacji Projektu. </w:t>
      </w: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16.</w:t>
      </w:r>
      <w:r w:rsidRPr="00A73E0A">
        <w:rPr>
          <w:rFonts w:ascii="Arial" w:hAnsi="Arial" w:cs="Arial"/>
          <w:b/>
          <w:bCs/>
          <w:kern w:val="32"/>
          <w:sz w:val="20"/>
          <w:szCs w:val="20"/>
        </w:rPr>
        <w:br/>
        <w:t>Zwrot dofinansowania i odzyskiwanie środków</w:t>
      </w:r>
    </w:p>
    <w:p w:rsidR="00491C62" w:rsidRPr="00A73E0A" w:rsidRDefault="00491C62" w:rsidP="00A73E0A">
      <w:pPr>
        <w:rPr>
          <w:rFonts w:ascii="Arial" w:hAnsi="Arial"/>
          <w:sz w:val="20"/>
        </w:rPr>
      </w:pPr>
    </w:p>
    <w:p w:rsidR="00491C62" w:rsidRPr="00A73E0A" w:rsidRDefault="00491C62" w:rsidP="00496EF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na podstawie § 15 ust. </w:t>
      </w:r>
      <w:r w:rsidRPr="00A73E0A">
        <w:rPr>
          <w:rFonts w:ascii="Arial" w:hAnsi="Arial"/>
          <w:sz w:val="20"/>
        </w:rPr>
        <w:t xml:space="preserve">1 – </w:t>
      </w:r>
      <w:r>
        <w:rPr>
          <w:rFonts w:ascii="Arial" w:hAnsi="Arial"/>
          <w:sz w:val="20"/>
        </w:rPr>
        <w:t>5</w:t>
      </w:r>
      <w:r w:rsidRPr="00A73E0A">
        <w:rPr>
          <w:rFonts w:ascii="Arial" w:hAnsi="Arial" w:cs="Arial"/>
          <w:sz w:val="20"/>
          <w:szCs w:val="20"/>
        </w:rPr>
        <w:t>, beneficjent zobowiązany jest do</w:t>
      </w:r>
      <w:r>
        <w:rPr>
          <w:rFonts w:ascii="Arial" w:hAnsi="Arial" w:cs="Arial"/>
          <w:sz w:val="20"/>
          <w:szCs w:val="20"/>
        </w:rPr>
        <w:t xml:space="preserve"> </w:t>
      </w:r>
      <w:r w:rsidRPr="00A73E0A">
        <w:rPr>
          <w:rFonts w:ascii="Arial" w:hAnsi="Arial" w:cs="Arial"/>
          <w:sz w:val="20"/>
          <w:szCs w:val="20"/>
        </w:rPr>
        <w:t xml:space="preserve">zwrotu całości otrzymanego dofinansowania, w terminie 14 dni od dnia doręczenia wezwania, wraz z odsetkami w wysokości określonej jak dla zaległości podatkowych, liczonymi od dnia przekazania środków na rachunek bankowy beneficjenta do dnia ich zwrotu oraz wraz z odsetkami bankowymi narosłymi od dofinansowania przekazanego w formie zaliczki. Zwrot dofinansowania powinien zostać dokonany na rachunek bankowy wskazany przez Instytucję </w:t>
      </w:r>
      <w:r>
        <w:rPr>
          <w:rFonts w:ascii="Arial" w:hAnsi="Arial" w:cs="Arial"/>
          <w:sz w:val="20"/>
          <w:szCs w:val="20"/>
        </w:rPr>
        <w:t xml:space="preserve">Organizującą Konkurs </w:t>
      </w:r>
      <w:r w:rsidRPr="00A73E0A">
        <w:rPr>
          <w:rFonts w:ascii="Arial" w:hAnsi="Arial" w:cs="Arial"/>
          <w:sz w:val="20"/>
          <w:szCs w:val="20"/>
        </w:rPr>
        <w:t>ze wskazaniem:</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numeru Projektu wraz z numerem wniosku o płatność,</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informacji o kwocie głównej i kwocie odsetek,</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tytułu zwrotu, w tym numeru zlecenia płatności;</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roku, w którym zostały przekazane środki, których dotyczy zwrot.</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w:t>
      </w:r>
    </w:p>
    <w:p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w:t>
      </w:r>
      <w:r>
        <w:rPr>
          <w:rFonts w:ascii="Arial" w:hAnsi="Arial" w:cs="Arial"/>
          <w:sz w:val="20"/>
          <w:szCs w:val="20"/>
        </w:rPr>
        <w:t>ia niezgodnie z przeznaczeniem,</w:t>
      </w:r>
    </w:p>
    <w:p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dofinansowania z naruszeniem procedur,</w:t>
      </w:r>
      <w:r>
        <w:rPr>
          <w:rFonts w:ascii="Arial" w:hAnsi="Arial" w:cs="Arial"/>
          <w:sz w:val="20"/>
          <w:szCs w:val="20"/>
        </w:rPr>
        <w:t xml:space="preserve"> o których mowa w art. 184 </w:t>
      </w:r>
      <w:proofErr w:type="spellStart"/>
      <w:r>
        <w:rPr>
          <w:rFonts w:ascii="Arial" w:hAnsi="Arial" w:cs="Arial"/>
          <w:sz w:val="20"/>
          <w:szCs w:val="20"/>
        </w:rPr>
        <w:t>ufp</w:t>
      </w:r>
      <w:proofErr w:type="spellEnd"/>
      <w:r>
        <w:rPr>
          <w:rFonts w:ascii="Arial" w:hAnsi="Arial" w:cs="Arial"/>
          <w:sz w:val="20"/>
          <w:szCs w:val="20"/>
        </w:rPr>
        <w:t>,</w:t>
      </w:r>
    </w:p>
    <w:p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pobrania dofinansowania nienależnie lub w nadmiernej wysokości</w:t>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stosuje się art. 207 </w:t>
      </w:r>
      <w:proofErr w:type="spellStart"/>
      <w:r w:rsidRPr="00A73E0A">
        <w:rPr>
          <w:rFonts w:ascii="Arial" w:hAnsi="Arial" w:cs="Arial"/>
          <w:sz w:val="20"/>
          <w:szCs w:val="20"/>
        </w:rPr>
        <w:t>ufp</w:t>
      </w:r>
      <w:proofErr w:type="spellEnd"/>
      <w:r w:rsidRPr="00A73E0A">
        <w:rPr>
          <w:rFonts w:ascii="Arial" w:hAnsi="Arial" w:cs="Arial"/>
          <w:sz w:val="20"/>
          <w:szCs w:val="20"/>
        </w:rPr>
        <w:t xml:space="preserve">. </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W przypadku stwierdzenia okoliczności, o których mowa w ust. 2, Instytucja </w:t>
      </w:r>
      <w:r>
        <w:rPr>
          <w:rFonts w:ascii="Arial" w:hAnsi="Arial" w:cs="Arial"/>
          <w:sz w:val="20"/>
          <w:szCs w:val="20"/>
        </w:rPr>
        <w:t xml:space="preserve">Organizująca Konkurs </w:t>
      </w:r>
      <w:r w:rsidRPr="00A73E0A">
        <w:rPr>
          <w:rFonts w:ascii="Arial" w:hAnsi="Arial" w:cs="Arial"/>
          <w:sz w:val="20"/>
          <w:szCs w:val="20"/>
        </w:rPr>
        <w:t>wzywa beneficjenta do</w:t>
      </w:r>
    </w:p>
    <w:p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zwrotu środków lub</w:t>
      </w:r>
    </w:p>
    <w:p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 xml:space="preserve">wyrażenia zgody na pomniejszenie kolejnych płatności, zgodnie z art. 207 ust. 2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w terminie 14 dni od dnia doręczenia wezwania.</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niedokonania zwrotu środków w pełnej wysokości wraz z odsetkami określonymi </w:t>
      </w:r>
      <w:r>
        <w:rPr>
          <w:rFonts w:ascii="Arial" w:hAnsi="Arial" w:cs="Arial"/>
          <w:sz w:val="20"/>
          <w:szCs w:val="20"/>
        </w:rPr>
        <w:t xml:space="preserve"> </w:t>
      </w:r>
      <w:r w:rsidRPr="00A73E0A">
        <w:rPr>
          <w:rFonts w:ascii="Arial" w:hAnsi="Arial" w:cs="Arial"/>
          <w:sz w:val="20"/>
          <w:szCs w:val="20"/>
        </w:rPr>
        <w:t>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Po bezskutecznym upływie terminu, o którym mowa w ust. 3, </w:t>
      </w:r>
      <w:r>
        <w:rPr>
          <w:rFonts w:ascii="Arial" w:hAnsi="Arial" w:cs="Arial"/>
          <w:sz w:val="20"/>
          <w:szCs w:val="20"/>
        </w:rPr>
        <w:t xml:space="preserve">Minister Rozwoju i Finansów </w:t>
      </w:r>
      <w:r w:rsidRPr="00A73E0A">
        <w:rPr>
          <w:rFonts w:ascii="Arial" w:hAnsi="Arial" w:cs="Arial"/>
          <w:sz w:val="20"/>
          <w:szCs w:val="20"/>
        </w:rPr>
        <w:t>wydaje decyzję określającą kwotę przypadającą do zwrotu i termin, od którego nalicza się odsetki, oraz sposób zwrotu środków.</w:t>
      </w:r>
    </w:p>
    <w:p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 inwestycji w infrastrukturę, gdy zajdzie jedna z następujących okoliczności:</w:t>
      </w:r>
    </w:p>
    <w:p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lastRenderedPageBreak/>
        <w:t>zaprzestanie działalności lub przeniesienie jej poza obszar objęty POIR;</w:t>
      </w:r>
    </w:p>
    <w:p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zmiana własności elementu infrastruktury, która daje beneficjentowi nienależne korzyści</w:t>
      </w:r>
      <w:r w:rsidRPr="00A73E0A">
        <w:rPr>
          <w:rFonts w:ascii="Arial" w:hAnsi="Arial" w:cs="Arial"/>
          <w:sz w:val="20"/>
          <w:szCs w:val="20"/>
          <w:vertAlign w:val="superscript"/>
        </w:rPr>
        <w:footnoteReference w:id="27"/>
      </w:r>
      <w:r w:rsidRPr="00A73E0A">
        <w:rPr>
          <w:rFonts w:ascii="Arial" w:hAnsi="Arial" w:cs="Arial"/>
          <w:sz w:val="20"/>
          <w:szCs w:val="20"/>
        </w:rPr>
        <w:t xml:space="preserve">; </w:t>
      </w:r>
    </w:p>
    <w:p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istotna zmiana wpływająca na charakter operacji, jej cele lub warunki wdrażania, która mogłaby doprowadzić do naruszenia jej pierwotnych celów</w:t>
      </w:r>
    </w:p>
    <w:p w:rsidR="00491C62" w:rsidRPr="00A73E0A" w:rsidRDefault="00491C62" w:rsidP="001418F0">
      <w:pPr>
        <w:spacing w:after="120" w:line="240" w:lineRule="auto"/>
        <w:ind w:left="425"/>
        <w:jc w:val="both"/>
        <w:rPr>
          <w:rFonts w:ascii="Arial" w:hAnsi="Arial" w:cs="Arial"/>
          <w:sz w:val="20"/>
          <w:szCs w:val="20"/>
        </w:rPr>
      </w:pPr>
      <w:r w:rsidRPr="00A73E0A">
        <w:rPr>
          <w:rFonts w:ascii="Arial" w:hAnsi="Arial" w:cs="Arial"/>
          <w:sz w:val="20"/>
          <w:szCs w:val="20"/>
        </w:rPr>
        <w:t xml:space="preserve">- beneficjent jest zobowiązany do zwrotu dofinansowania wraz z odsetkami w wysokości określonej jak dla zaległości podatkowych, liczonymi od dnia przekazania środków do dnia zwrotu. </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W przypadku inwestycji w infrastrukturę, beneficjent zobowiązany jest do zwrotu dofinansowania</w:t>
      </w:r>
      <w:r>
        <w:rPr>
          <w:rFonts w:ascii="Arial" w:hAnsi="Arial" w:cs="Arial"/>
          <w:sz w:val="20"/>
          <w:szCs w:val="20"/>
        </w:rPr>
        <w:t xml:space="preserve"> </w:t>
      </w:r>
      <w:r w:rsidRPr="00A73E0A">
        <w:rPr>
          <w:rFonts w:ascii="Arial" w:hAnsi="Arial" w:cs="Arial"/>
          <w:sz w:val="20"/>
          <w:szCs w:val="20"/>
        </w:rPr>
        <w:t>wraz z odsetkami, w wysokości określonej jak dla zaległości podatkowych liczonymi od dnia przekazania środków do dnia ich zwrotu, jeżeli w okresie 10 lat od płatności końcowej działalność produkcyjna została przeniesiona poza obszar Unii Europejskiej (z wyjątkiem przypadku gdy beneficjentem jest MŚP).</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Beneficjent zostaje wykluczony z możliwości otrzymania środków przeznaczonych na realizację</w:t>
      </w:r>
      <w:r>
        <w:rPr>
          <w:rFonts w:ascii="Arial" w:hAnsi="Arial" w:cs="Arial"/>
          <w:sz w:val="20"/>
          <w:szCs w:val="20"/>
        </w:rPr>
        <w:t xml:space="preserve"> </w:t>
      </w:r>
      <w:r w:rsidRPr="00A73E0A">
        <w:rPr>
          <w:rFonts w:ascii="Arial" w:hAnsi="Arial" w:cs="Arial"/>
          <w:sz w:val="20"/>
          <w:szCs w:val="20"/>
        </w:rPr>
        <w:t>programów finansowanych z udziałem środków Europejskiego Funduszu Rozwoju Regionalnego</w:t>
      </w:r>
      <w:r w:rsidRPr="00A73E0A" w:rsidDel="004776C6">
        <w:rPr>
          <w:rFonts w:ascii="Arial" w:hAnsi="Arial" w:cs="Arial"/>
          <w:sz w:val="20"/>
          <w:szCs w:val="20"/>
        </w:rPr>
        <w:t xml:space="preserve"> </w:t>
      </w:r>
      <w:r w:rsidRPr="00A73E0A">
        <w:rPr>
          <w:rFonts w:ascii="Arial" w:hAnsi="Arial" w:cs="Arial"/>
          <w:sz w:val="20"/>
          <w:szCs w:val="20"/>
        </w:rPr>
        <w:t xml:space="preserve">na zasadach określonych w art. 207 ust. 4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491C62" w:rsidRDefault="00491C62" w:rsidP="003010A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Beneficjent zobowiązuje się do pokrycia udokumentowanych kosztów działań windykacyjnych</w:t>
      </w:r>
      <w:r>
        <w:rPr>
          <w:rFonts w:ascii="Arial" w:hAnsi="Arial" w:cs="Arial"/>
          <w:sz w:val="20"/>
          <w:szCs w:val="20"/>
        </w:rPr>
        <w:t xml:space="preserve"> </w:t>
      </w:r>
      <w:r w:rsidRPr="00A73E0A">
        <w:rPr>
          <w:rFonts w:ascii="Arial" w:hAnsi="Arial" w:cs="Arial"/>
          <w:sz w:val="20"/>
          <w:szCs w:val="20"/>
        </w:rPr>
        <w:t>podejmowanych wobec niego, a w szczególności kosztów pomocy prawnej świadczonej przez profesjonalnych pełnomocników, w przypadku, gdy na rzecz beneficjenta została dokonana jakakolwiek płatność.</w:t>
      </w:r>
    </w:p>
    <w:p w:rsidR="00491C62" w:rsidRPr="00A73E0A" w:rsidRDefault="00491C62" w:rsidP="001418F0">
      <w:pPr>
        <w:autoSpaceDE w:val="0"/>
        <w:autoSpaceDN w:val="0"/>
        <w:adjustRightInd w:val="0"/>
        <w:spacing w:after="120" w:line="240" w:lineRule="auto"/>
        <w:ind w:left="540"/>
        <w:jc w:val="both"/>
        <w:rPr>
          <w:rFonts w:ascii="Arial" w:hAnsi="Arial" w:cs="Arial"/>
          <w:sz w:val="20"/>
          <w:szCs w:val="20"/>
        </w:rPr>
      </w:pPr>
    </w:p>
    <w:p w:rsidR="00491C62" w:rsidRPr="00A73E0A" w:rsidRDefault="00491C62" w:rsidP="00DB1BFE">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17.</w:t>
      </w:r>
      <w:r w:rsidRPr="00A73E0A">
        <w:rPr>
          <w:rFonts w:ascii="Arial" w:hAnsi="Arial" w:cs="Arial"/>
          <w:b/>
          <w:bCs/>
          <w:kern w:val="32"/>
          <w:sz w:val="20"/>
          <w:szCs w:val="20"/>
        </w:rPr>
        <w:br/>
        <w:t>Tryb i zakres zmian Umowy</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mogą dokonać zmiany Umowy zgodnymi oświadczeniami woli w formie pisemnej pod rygorem nieważności, z zastrzeżeniem ust. 2 - 4.</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adresu i spos</w:t>
      </w:r>
      <w:r>
        <w:rPr>
          <w:rFonts w:ascii="Arial" w:hAnsi="Arial" w:cs="Arial"/>
          <w:sz w:val="20"/>
          <w:szCs w:val="20"/>
        </w:rPr>
        <w:t>obu reprezentacji beneficjenta,</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numerów rachunków bankowych,</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harmonogramu płatności (o ile nie dotyczy przesunięcia środków między latami i nie powoduje zmiany terminu zakończenia ok</w:t>
      </w:r>
      <w:r>
        <w:rPr>
          <w:rFonts w:ascii="Arial" w:hAnsi="Arial" w:cs="Arial"/>
          <w:sz w:val="20"/>
          <w:szCs w:val="20"/>
        </w:rPr>
        <w:t>resu kwalifikowalności wydatków</w:t>
      </w:r>
      <w:r w:rsidRPr="00A73E0A">
        <w:rPr>
          <w:rFonts w:ascii="Arial" w:hAnsi="Arial" w:cs="Arial"/>
          <w:sz w:val="20"/>
          <w:szCs w:val="20"/>
        </w:rPr>
        <w:t>),</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listy osób uprawni</w:t>
      </w:r>
      <w:r>
        <w:rPr>
          <w:rFonts w:ascii="Arial" w:hAnsi="Arial" w:cs="Arial"/>
          <w:sz w:val="20"/>
          <w:szCs w:val="20"/>
        </w:rPr>
        <w:t>onych do wykonywania w imieniu b</w:t>
      </w:r>
      <w:r w:rsidRPr="00A73E0A">
        <w:rPr>
          <w:rFonts w:ascii="Arial" w:hAnsi="Arial" w:cs="Arial"/>
          <w:sz w:val="20"/>
          <w:szCs w:val="20"/>
        </w:rPr>
        <w:t>eneficjenta czynności związanych z realizacją Projektu, o któ</w:t>
      </w:r>
      <w:r>
        <w:rPr>
          <w:rFonts w:ascii="Arial" w:hAnsi="Arial" w:cs="Arial"/>
          <w:sz w:val="20"/>
          <w:szCs w:val="20"/>
        </w:rPr>
        <w:t>rych mowa w § 4 ust. 4,</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danych określonych w § 19 ust. 8 i 9</w:t>
      </w:r>
    </w:p>
    <w:p w:rsidR="00491C62" w:rsidRPr="00A73E0A" w:rsidRDefault="00491C62" w:rsidP="001418F0">
      <w:pPr>
        <w:autoSpaceDE w:val="0"/>
        <w:autoSpaceDN w:val="0"/>
        <w:adjustRightInd w:val="0"/>
        <w:spacing w:after="120" w:line="240" w:lineRule="auto"/>
        <w:ind w:left="426"/>
        <w:jc w:val="both"/>
        <w:rPr>
          <w:rFonts w:ascii="Arial" w:hAnsi="Arial" w:cs="Arial"/>
          <w:sz w:val="20"/>
          <w:szCs w:val="20"/>
        </w:rPr>
      </w:pPr>
      <w:r w:rsidRPr="00A73E0A">
        <w:rPr>
          <w:rFonts w:ascii="Arial" w:hAnsi="Arial" w:cs="Arial"/>
          <w:sz w:val="20"/>
          <w:szCs w:val="20"/>
        </w:rPr>
        <w:t xml:space="preserve">- nie wymaga zmiany Umowy, lecz wymaga poinformowania Instytucji </w:t>
      </w:r>
      <w:r>
        <w:rPr>
          <w:rFonts w:ascii="Arial" w:hAnsi="Arial" w:cs="Arial"/>
          <w:sz w:val="20"/>
          <w:szCs w:val="20"/>
        </w:rPr>
        <w:t>Organizującej Konkurs, przy czym zmiana numeru rachunku bankowego wymaga niezwłocznego poinformowania, nie później niż przy złożeniu wniosku o płatność</w:t>
      </w:r>
      <w:r w:rsidRPr="00A73E0A">
        <w:rPr>
          <w:rFonts w:ascii="Arial" w:hAnsi="Arial" w:cs="Arial"/>
          <w:sz w:val="20"/>
          <w:szCs w:val="20"/>
        </w:rPr>
        <w:t>.</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lastRenderedPageBreak/>
        <w:t xml:space="preserve">statusu </w:t>
      </w:r>
      <w:proofErr w:type="spellStart"/>
      <w:r w:rsidRPr="00A73E0A">
        <w:rPr>
          <w:rFonts w:ascii="Arial" w:hAnsi="Arial" w:cs="Arial"/>
          <w:sz w:val="20"/>
          <w:szCs w:val="20"/>
        </w:rPr>
        <w:t>prawno</w:t>
      </w:r>
      <w:proofErr w:type="spellEnd"/>
      <w:r w:rsidRPr="00A73E0A">
        <w:rPr>
          <w:rFonts w:ascii="Arial" w:hAnsi="Arial" w:cs="Arial"/>
          <w:sz w:val="20"/>
          <w:szCs w:val="20"/>
        </w:rPr>
        <w:t xml:space="preserve"> </w:t>
      </w:r>
      <w:r>
        <w:rPr>
          <w:rFonts w:ascii="Arial" w:hAnsi="Arial" w:cs="Arial"/>
          <w:sz w:val="20"/>
          <w:szCs w:val="20"/>
        </w:rPr>
        <w:t>– organizacyjnego beneficjenta,</w:t>
      </w:r>
    </w:p>
    <w:p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harmonogramu płatności, o ile zmiana ta pozostaje bez wpływu na termin zakończenia okresu kwalifikowalności wydatków,</w:t>
      </w:r>
    </w:p>
    <w:p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dotycząca przesunięcia pomiędzy poszczególnymi kategoriami wydatków kwalifikujących się do objęcia wsparciem </w:t>
      </w:r>
      <w:r>
        <w:rPr>
          <w:rFonts w:ascii="Arial" w:hAnsi="Arial" w:cs="Arial"/>
          <w:sz w:val="20"/>
          <w:szCs w:val="20"/>
        </w:rPr>
        <w:t xml:space="preserve">powyżej </w:t>
      </w:r>
      <w:r w:rsidRPr="00A73E0A">
        <w:rPr>
          <w:rFonts w:ascii="Arial" w:hAnsi="Arial" w:cs="Arial"/>
          <w:sz w:val="20"/>
          <w:szCs w:val="20"/>
        </w:rPr>
        <w:t>10% wartości kwoty danej kategorii wydatków, do której następuje przesunięcie</w:t>
      </w:r>
      <w:r w:rsidRPr="00A73E0A">
        <w:rPr>
          <w:rFonts w:ascii="Arial" w:hAnsi="Arial" w:cs="Arial"/>
          <w:sz w:val="20"/>
          <w:szCs w:val="20"/>
          <w:vertAlign w:val="superscript"/>
        </w:rPr>
        <w:footnoteReference w:id="28"/>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nie wymaga zmiany Umowy w formie aneksu, lecz wymaga zgody Instytucji </w:t>
      </w:r>
      <w:r>
        <w:rPr>
          <w:rFonts w:ascii="Arial" w:hAnsi="Arial" w:cs="Arial"/>
          <w:sz w:val="20"/>
          <w:szCs w:val="20"/>
        </w:rPr>
        <w:t>Organizującej Konkurs</w:t>
      </w:r>
      <w:r w:rsidRPr="00A73E0A">
        <w:rPr>
          <w:rFonts w:ascii="Arial" w:hAnsi="Arial" w:cs="Arial"/>
          <w:sz w:val="20"/>
          <w:szCs w:val="20"/>
        </w:rPr>
        <w:t>.</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 dotycząca:</w:t>
      </w:r>
    </w:p>
    <w:p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przesunięcia pomiędzy poszczególnymi kategoriami wydatków kwalifikujących się do objęcia wsparciem bez wpływu na zakres rzeczowy Projektu do 10% wartości kwoty danej kategorii wydatków, do której następuje przesunięcie.</w:t>
      </w:r>
      <w:r w:rsidRPr="00A73E0A">
        <w:rPr>
          <w:rFonts w:ascii="Arial" w:hAnsi="Arial" w:cs="Arial"/>
          <w:sz w:val="20"/>
          <w:szCs w:val="20"/>
          <w:vertAlign w:val="superscript"/>
        </w:rPr>
        <w:footnoteReference w:id="29"/>
      </w:r>
    </w:p>
    <w:p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przekroczenia docelowej wartości skwantyfikowanych wskaźników realizacji Projektu</w:t>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nie wymaga zmiany Umowy, lecz wymaga poinformowania Instytucji</w:t>
      </w:r>
      <w:r w:rsidRPr="001206A1">
        <w:rPr>
          <w:rFonts w:ascii="Arial" w:hAnsi="Arial" w:cs="Arial"/>
          <w:sz w:val="20"/>
          <w:szCs w:val="20"/>
        </w:rPr>
        <w:t xml:space="preserve"> </w:t>
      </w:r>
      <w:r>
        <w:rPr>
          <w:rFonts w:ascii="Arial" w:hAnsi="Arial" w:cs="Arial"/>
          <w:sz w:val="20"/>
          <w:szCs w:val="20"/>
        </w:rPr>
        <w:t>Organizującej Konkurs</w:t>
      </w:r>
      <w:r w:rsidRPr="00A73E0A">
        <w:rPr>
          <w:rFonts w:ascii="Arial" w:hAnsi="Arial" w:cs="Arial"/>
          <w:sz w:val="20"/>
          <w:szCs w:val="20"/>
        </w:rPr>
        <w:t xml:space="preserve"> w kolejnym wniosku o płatność.</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jest obowiązany do uzasadnienia wniosku o zmianę w Projekcie</w:t>
      </w:r>
      <w:r>
        <w:rPr>
          <w:rFonts w:ascii="Arial" w:hAnsi="Arial" w:cs="Arial"/>
          <w:sz w:val="20"/>
          <w:szCs w:val="20"/>
        </w:rPr>
        <w:t xml:space="preserve"> i przekazania tego uzasadnienia Instytucji</w:t>
      </w:r>
      <w:r w:rsidRPr="00A73E0A">
        <w:rPr>
          <w:rFonts w:ascii="Arial" w:hAnsi="Arial" w:cs="Arial"/>
          <w:sz w:val="20"/>
          <w:szCs w:val="20"/>
        </w:rPr>
        <w:t xml:space="preserve"> </w:t>
      </w:r>
      <w:r>
        <w:rPr>
          <w:rFonts w:ascii="Arial" w:hAnsi="Arial" w:cs="Arial"/>
          <w:sz w:val="20"/>
          <w:szCs w:val="20"/>
        </w:rPr>
        <w:t>Organizującej Konkurs</w:t>
      </w:r>
      <w:r w:rsidRPr="00A73E0A">
        <w:rPr>
          <w:rFonts w:ascii="Arial" w:hAnsi="Arial" w:cs="Arial"/>
          <w:sz w:val="20"/>
          <w:szCs w:val="20"/>
        </w:rPr>
        <w:t>.</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Instytucja </w:t>
      </w:r>
      <w:r>
        <w:rPr>
          <w:rFonts w:ascii="Arial" w:hAnsi="Arial" w:cs="Arial"/>
          <w:sz w:val="20"/>
          <w:szCs w:val="20"/>
        </w:rPr>
        <w:t xml:space="preserve">Organizująca Konkurs </w:t>
      </w:r>
      <w:r w:rsidRPr="00A73E0A">
        <w:rPr>
          <w:rFonts w:ascii="Arial" w:hAnsi="Arial" w:cs="Arial"/>
          <w:sz w:val="20"/>
          <w:szCs w:val="20"/>
        </w:rPr>
        <w:t xml:space="preserve">ustosunkuje się do zmian zaproponowanych przez beneficjenta nie później niż </w:t>
      </w:r>
      <w:r>
        <w:rPr>
          <w:rFonts w:ascii="Arial" w:hAnsi="Arial" w:cs="Arial"/>
          <w:sz w:val="20"/>
          <w:szCs w:val="20"/>
        </w:rPr>
        <w:t xml:space="preserve">30 </w:t>
      </w:r>
      <w:r w:rsidRPr="00A73E0A">
        <w:rPr>
          <w:rFonts w:ascii="Arial" w:hAnsi="Arial" w:cs="Arial"/>
          <w:sz w:val="20"/>
          <w:szCs w:val="20"/>
        </w:rPr>
        <w:t xml:space="preserve">dni od dnia ich otrzymania, uzasadniając swoje stanowisko w razie odmowy ich uwzględnienia. W przypadku konieczności powołania eksperta zewnętrznego do oceny zaproponowanych przez beneficjenta zmian, termin </w:t>
      </w:r>
      <w:r>
        <w:rPr>
          <w:rFonts w:ascii="Arial" w:hAnsi="Arial" w:cs="Arial"/>
          <w:sz w:val="20"/>
          <w:szCs w:val="20"/>
        </w:rPr>
        <w:t>30</w:t>
      </w:r>
      <w:r w:rsidRPr="00A73E0A">
        <w:rPr>
          <w:rFonts w:ascii="Arial" w:hAnsi="Arial" w:cs="Arial"/>
          <w:sz w:val="20"/>
          <w:szCs w:val="20"/>
        </w:rPr>
        <w:t xml:space="preserve"> dni może ulec wydłużeniu</w:t>
      </w:r>
      <w:r>
        <w:rPr>
          <w:rFonts w:ascii="Arial" w:hAnsi="Arial" w:cs="Arial"/>
          <w:sz w:val="20"/>
          <w:szCs w:val="20"/>
        </w:rPr>
        <w:t xml:space="preserve"> do 60 dni</w:t>
      </w:r>
      <w:r w:rsidRPr="00A73E0A">
        <w:rPr>
          <w:rFonts w:ascii="Arial" w:hAnsi="Arial" w:cs="Arial"/>
          <w:sz w:val="20"/>
          <w:szCs w:val="20"/>
        </w:rPr>
        <w:t xml:space="preserve">, o czym Instytucja </w:t>
      </w:r>
      <w:r>
        <w:rPr>
          <w:rFonts w:ascii="Arial" w:hAnsi="Arial" w:cs="Arial"/>
          <w:sz w:val="20"/>
          <w:szCs w:val="20"/>
        </w:rPr>
        <w:t xml:space="preserve">Organizująca Konkurs </w:t>
      </w:r>
      <w:r w:rsidRPr="00A73E0A">
        <w:rPr>
          <w:rFonts w:ascii="Arial" w:hAnsi="Arial" w:cs="Arial"/>
          <w:sz w:val="20"/>
          <w:szCs w:val="20"/>
        </w:rPr>
        <w:t>poinformuje beneficjenta.</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jest uprawniona do wezwania beneficjenta do złożenia dodatkowych wyjaśnień i uzupełnień do wniosku o zmianę Projektu w terminie 7 dni od dnia otrzymania wezwania.</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lang w:eastAsia="pl-PL"/>
        </w:rPr>
        <w:t>W przypadku konieczności wprowadzenia zmian w Projekcie, b</w:t>
      </w:r>
      <w:r w:rsidRPr="00A73E0A">
        <w:rPr>
          <w:rFonts w:ascii="Arial" w:hAnsi="Arial" w:cs="Arial"/>
          <w:sz w:val="20"/>
          <w:szCs w:val="20"/>
        </w:rPr>
        <w:t xml:space="preserve">eneficjent obowiązany jest do zgłoszenia Instytucji </w:t>
      </w:r>
      <w:r>
        <w:rPr>
          <w:rFonts w:ascii="Arial" w:hAnsi="Arial" w:cs="Arial"/>
          <w:sz w:val="20"/>
          <w:szCs w:val="20"/>
        </w:rPr>
        <w:t xml:space="preserve">Organizującej Konkurs </w:t>
      </w:r>
      <w:r w:rsidRPr="00A73E0A">
        <w:rPr>
          <w:rFonts w:ascii="Arial" w:hAnsi="Arial" w:cs="Arial"/>
          <w:sz w:val="20"/>
          <w:szCs w:val="20"/>
        </w:rPr>
        <w:t xml:space="preserve">wniosku o zaakceptowanie zmian wraz z przedstawieniem zakresu zmian i ich uzasadnieniem, nie później niż 14 dni od dnia zaistnienia przyczyny dokonania zmiany. Instytucja </w:t>
      </w:r>
      <w:r>
        <w:rPr>
          <w:rFonts w:ascii="Arial" w:hAnsi="Arial" w:cs="Arial"/>
          <w:sz w:val="20"/>
          <w:szCs w:val="20"/>
        </w:rPr>
        <w:t xml:space="preserve">Organizująca Konkurs </w:t>
      </w:r>
      <w:r w:rsidRPr="00A73E0A">
        <w:rPr>
          <w:rFonts w:ascii="Arial" w:hAnsi="Arial" w:cs="Arial"/>
          <w:sz w:val="20"/>
          <w:szCs w:val="20"/>
        </w:rPr>
        <w:t>może odmówić beneficjentowi zmian w Projekcie bez uzasadnienia odmowy, w przypadku ich zgłoszenia później niż 30 dni przed planowanym zakończeniem Projektu.</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dokonania płatności przez Instytucję </w:t>
      </w:r>
      <w:r>
        <w:rPr>
          <w:rFonts w:ascii="Arial" w:hAnsi="Arial" w:cs="Arial"/>
          <w:sz w:val="20"/>
          <w:szCs w:val="20"/>
        </w:rPr>
        <w:t xml:space="preserve">Organizującą Konkurs </w:t>
      </w:r>
      <w:r w:rsidRPr="00A73E0A">
        <w:rPr>
          <w:rFonts w:ascii="Arial" w:hAnsi="Arial" w:cs="Arial"/>
          <w:sz w:val="20"/>
          <w:szCs w:val="20"/>
        </w:rPr>
        <w:t xml:space="preserve">na rachunek o błędnym numerze na skutek niedopełnienia obowiązku, o którym mowa w ust. </w:t>
      </w:r>
      <w:r>
        <w:rPr>
          <w:rFonts w:ascii="Arial" w:hAnsi="Arial" w:cs="Arial"/>
          <w:sz w:val="20"/>
          <w:szCs w:val="20"/>
        </w:rPr>
        <w:t>2</w:t>
      </w:r>
      <w:r w:rsidRPr="00A73E0A">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A73E0A">
        <w:rPr>
          <w:rFonts w:ascii="Arial" w:hAnsi="Arial" w:cs="Arial"/>
          <w:sz w:val="20"/>
          <w:szCs w:val="20"/>
        </w:rPr>
        <w:t xml:space="preserve"> obciążają beneficjenta. Beneficjent odpowiada solidarnie z bezpodstawnie wzbogaconą osobą i na żądanie Instytucji </w:t>
      </w:r>
      <w:r>
        <w:rPr>
          <w:rFonts w:ascii="Arial" w:hAnsi="Arial" w:cs="Arial"/>
          <w:sz w:val="20"/>
          <w:szCs w:val="20"/>
        </w:rPr>
        <w:t xml:space="preserve">Organizującej Konkurs </w:t>
      </w:r>
      <w:r w:rsidRPr="00A73E0A">
        <w:rPr>
          <w:rFonts w:ascii="Arial" w:hAnsi="Arial" w:cs="Arial"/>
          <w:sz w:val="20"/>
          <w:szCs w:val="20"/>
        </w:rPr>
        <w:t xml:space="preserve">zobowiązany jest zwrócić pełną kwotę przelanych na błędny numer rachunku środków finansowych. W momencie dokonania zwrotu wszelkich środków, Instytucja </w:t>
      </w:r>
      <w:r>
        <w:rPr>
          <w:rFonts w:ascii="Arial" w:hAnsi="Arial" w:cs="Arial"/>
          <w:sz w:val="20"/>
          <w:szCs w:val="20"/>
        </w:rPr>
        <w:t xml:space="preserve">Organizująca Konkurs </w:t>
      </w:r>
      <w:r w:rsidRPr="00A73E0A">
        <w:rPr>
          <w:rFonts w:ascii="Arial" w:hAnsi="Arial" w:cs="Arial"/>
          <w:sz w:val="20"/>
          <w:szCs w:val="20"/>
        </w:rPr>
        <w:t>oświadcza, iż przekazuje beneficjentowi tytuł do wszelkich regresowych roszczeń finansowych względem osoby bezpodstawnie wzbogaconej.</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Nie jest dopuszczalna taka zmiana Umowy, w rezultacie której Projekt przestałby spełniać kryteria wyboru projektów, według których był oceniany, zawarte w dokumencie </w:t>
      </w:r>
      <w:r w:rsidRPr="00A73E0A">
        <w:rPr>
          <w:rFonts w:ascii="Arial" w:hAnsi="Arial" w:cs="Arial"/>
          <w:i/>
          <w:sz w:val="20"/>
          <w:szCs w:val="20"/>
        </w:rPr>
        <w:t>Kryteria wyboru projektów w ramach Programu Operacyjnego Inteligentny Rozwój</w:t>
      </w:r>
      <w:r w:rsidRPr="00A73E0A">
        <w:rPr>
          <w:rFonts w:ascii="Arial" w:hAnsi="Arial" w:cs="Arial"/>
          <w:sz w:val="20"/>
          <w:szCs w:val="20"/>
        </w:rPr>
        <w:t>.</w:t>
      </w:r>
    </w:p>
    <w:p w:rsidR="00491C62"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Nie jest dopuszczalna taka zmiana Umowy, której rezultatem byłoby nieprzyznanie Projektowi dofinansowania w czasie, gdy Projekt podlegał ocenie w ramach procedury wyboru projektów.</w:t>
      </w:r>
    </w:p>
    <w:p w:rsidR="00491C62" w:rsidRPr="00A73E0A" w:rsidRDefault="00491C62" w:rsidP="00496EFD">
      <w:pPr>
        <w:autoSpaceDE w:val="0"/>
        <w:autoSpaceDN w:val="0"/>
        <w:adjustRightInd w:val="0"/>
        <w:spacing w:after="120" w:line="240" w:lineRule="auto"/>
        <w:ind w:left="360"/>
        <w:jc w:val="both"/>
        <w:rPr>
          <w:rFonts w:ascii="Arial" w:hAnsi="Arial" w:cs="Arial"/>
          <w:sz w:val="20"/>
          <w:szCs w:val="20"/>
        </w:rPr>
      </w:pPr>
    </w:p>
    <w:p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lastRenderedPageBreak/>
        <w:t>§ 18.</w:t>
      </w:r>
      <w:r w:rsidRPr="00A73E0A">
        <w:rPr>
          <w:rFonts w:ascii="Arial" w:hAnsi="Arial" w:cs="Arial"/>
          <w:b/>
          <w:bCs/>
          <w:kern w:val="32"/>
          <w:sz w:val="20"/>
          <w:szCs w:val="20"/>
        </w:rPr>
        <w:br/>
        <w:t>Zabezpieczenie prawidłowej realizacji Umowy</w:t>
      </w:r>
    </w:p>
    <w:p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Dofinansowanie wypłacane jest po ustanowieniu i wniesieniu przez beneficjenta zabezpieczenia należytego wykonania zobowiązań wynikających z Umowy w form</w:t>
      </w:r>
      <w:r>
        <w:rPr>
          <w:rFonts w:ascii="Arial" w:hAnsi="Arial" w:cs="Arial"/>
          <w:sz w:val="20"/>
          <w:szCs w:val="20"/>
        </w:rPr>
        <w:t>ach</w:t>
      </w:r>
      <w:r w:rsidRPr="00A73E0A">
        <w:rPr>
          <w:rFonts w:ascii="Arial" w:hAnsi="Arial" w:cs="Arial"/>
          <w:sz w:val="20"/>
          <w:szCs w:val="20"/>
        </w:rPr>
        <w:t xml:space="preserve"> określon</w:t>
      </w:r>
      <w:r>
        <w:rPr>
          <w:rFonts w:ascii="Arial" w:hAnsi="Arial" w:cs="Arial"/>
          <w:sz w:val="20"/>
          <w:szCs w:val="20"/>
        </w:rPr>
        <w:t>ych</w:t>
      </w:r>
      <w:r w:rsidRPr="00A73E0A">
        <w:rPr>
          <w:rFonts w:ascii="Arial" w:hAnsi="Arial" w:cs="Arial"/>
          <w:sz w:val="20"/>
          <w:szCs w:val="20"/>
        </w:rPr>
        <w:t xml:space="preserve"> w ust. 2</w:t>
      </w:r>
      <w:r>
        <w:rPr>
          <w:rFonts w:ascii="Arial" w:hAnsi="Arial" w:cs="Arial"/>
          <w:sz w:val="20"/>
          <w:szCs w:val="20"/>
        </w:rPr>
        <w:t xml:space="preserve"> i 3.</w:t>
      </w:r>
    </w:p>
    <w:p w:rsidR="00491C62"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na cały okres obowiązywania Umowy, tj. na okres realizacji Projektu oraz okres trwałości Projektu ustanawia zabezpieczenie w formie weksla in blanco </w:t>
      </w:r>
      <w:r>
        <w:rPr>
          <w:rFonts w:ascii="Arial" w:hAnsi="Arial" w:cs="Arial"/>
          <w:sz w:val="20"/>
          <w:szCs w:val="20"/>
        </w:rPr>
        <w:t xml:space="preserve">opatrzonego klauzulą „nie na zlecenie” </w:t>
      </w:r>
      <w:r w:rsidRPr="00A73E0A">
        <w:rPr>
          <w:rFonts w:ascii="Arial" w:hAnsi="Arial" w:cs="Arial"/>
          <w:sz w:val="20"/>
          <w:szCs w:val="20"/>
        </w:rPr>
        <w:t xml:space="preserve">z podpisem notarialnie poświadczonym albo złożonym w obecności osoby upoważnionej przez Instytucję </w:t>
      </w:r>
      <w:r>
        <w:rPr>
          <w:rFonts w:ascii="Arial" w:hAnsi="Arial" w:cs="Arial"/>
          <w:sz w:val="20"/>
          <w:szCs w:val="20"/>
        </w:rPr>
        <w:t xml:space="preserve">Organizującą Konkurs </w:t>
      </w:r>
      <w:r w:rsidRPr="00A73E0A">
        <w:rPr>
          <w:rFonts w:ascii="Arial" w:hAnsi="Arial" w:cs="Arial"/>
          <w:sz w:val="20"/>
          <w:szCs w:val="20"/>
        </w:rPr>
        <w:t xml:space="preserve">wraz z deklaracją wekslową. </w:t>
      </w:r>
    </w:p>
    <w:p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 przypadku gdy beneficjentem są pomioty prowadzące działalność gospodarczą w formie spółki cywilnej – weksel in blanco, o którym mowa w ust. 2, jest wystawiany przez wszystkich wspólników tej spółki.</w:t>
      </w:r>
    </w:p>
    <w:p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4.</w:t>
      </w:r>
      <w:r w:rsidRPr="00A73E0A">
        <w:rPr>
          <w:rFonts w:ascii="Arial" w:hAnsi="Arial" w:cs="Arial"/>
          <w:sz w:val="20"/>
          <w:szCs w:val="20"/>
        </w:rPr>
        <w:t xml:space="preserve"> </w:t>
      </w:r>
      <w:r>
        <w:rPr>
          <w:rFonts w:ascii="Arial" w:hAnsi="Arial" w:cs="Arial"/>
          <w:sz w:val="20"/>
          <w:szCs w:val="20"/>
        </w:rPr>
        <w:tab/>
      </w:r>
      <w:r w:rsidRPr="00A73E0A">
        <w:rPr>
          <w:rFonts w:ascii="Arial" w:hAnsi="Arial" w:cs="Arial"/>
          <w:sz w:val="20"/>
          <w:szCs w:val="20"/>
        </w:rPr>
        <w:t>W przypadku przekazywania dofinansowania w formie zaliczki beneficjentowi realizującemu projekt objęty pomocą publiczną, beneficjent ustanawia oprócz zabezpieczenia określonego w ust. 2, dodatkowe zabezpieczenie w wysokości odpowiadającej</w:t>
      </w:r>
      <w:r>
        <w:rPr>
          <w:rFonts w:ascii="Arial" w:hAnsi="Arial" w:cs="Arial"/>
          <w:sz w:val="20"/>
          <w:szCs w:val="20"/>
        </w:rPr>
        <w:t xml:space="preserve"> sumie zaliczek</w:t>
      </w:r>
      <w:r w:rsidRPr="00A73E0A">
        <w:rPr>
          <w:rFonts w:ascii="Arial" w:hAnsi="Arial" w:cs="Arial"/>
          <w:sz w:val="20"/>
          <w:szCs w:val="20"/>
        </w:rPr>
        <w:t xml:space="preserve"> przekazan</w:t>
      </w:r>
      <w:r>
        <w:rPr>
          <w:rFonts w:ascii="Arial" w:hAnsi="Arial" w:cs="Arial"/>
          <w:sz w:val="20"/>
          <w:szCs w:val="20"/>
        </w:rPr>
        <w:t>ych</w:t>
      </w:r>
      <w:r w:rsidRPr="00A73E0A">
        <w:rPr>
          <w:rFonts w:ascii="Arial" w:hAnsi="Arial" w:cs="Arial"/>
          <w:sz w:val="20"/>
          <w:szCs w:val="20"/>
        </w:rPr>
        <w:t xml:space="preserve"> w ramach Projektu, w jednej z form o</w:t>
      </w:r>
      <w:r>
        <w:rPr>
          <w:rFonts w:ascii="Arial" w:hAnsi="Arial" w:cs="Arial"/>
          <w:sz w:val="20"/>
          <w:szCs w:val="20"/>
        </w:rPr>
        <w:t>kreślonych w § 6 ust. 4 pkt 2-5</w:t>
      </w:r>
      <w:r w:rsidRPr="00A73E0A">
        <w:rPr>
          <w:rFonts w:ascii="Arial" w:hAnsi="Arial" w:cs="Arial"/>
          <w:sz w:val="20"/>
          <w:szCs w:val="20"/>
        </w:rPr>
        <w:t xml:space="preserve"> rozporządzenia w sprawie zaliczek</w:t>
      </w:r>
      <w:r>
        <w:rPr>
          <w:rStyle w:val="Odwoanieprzypisudolnego"/>
          <w:rFonts w:ascii="Arial" w:hAnsi="Arial"/>
          <w:sz w:val="20"/>
          <w:szCs w:val="20"/>
        </w:rPr>
        <w:footnoteReference w:id="30"/>
      </w:r>
    </w:p>
    <w:p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5</w:t>
      </w:r>
      <w:r w:rsidRPr="00A73E0A">
        <w:rPr>
          <w:rFonts w:ascii="Arial" w:hAnsi="Arial" w:cs="Arial"/>
          <w:sz w:val="20"/>
          <w:szCs w:val="20"/>
        </w:rPr>
        <w:t xml:space="preserve">.   Wyboru form zabezpieczenia, o którym mowa w ust. </w:t>
      </w:r>
      <w:r>
        <w:rPr>
          <w:rFonts w:ascii="Arial" w:hAnsi="Arial" w:cs="Arial"/>
          <w:sz w:val="20"/>
          <w:szCs w:val="20"/>
        </w:rPr>
        <w:t>4,</w:t>
      </w:r>
      <w:r w:rsidRPr="00A73E0A">
        <w:rPr>
          <w:rFonts w:ascii="Arial" w:hAnsi="Arial" w:cs="Arial"/>
          <w:sz w:val="20"/>
          <w:szCs w:val="20"/>
        </w:rPr>
        <w:t xml:space="preserve"> do</w:t>
      </w:r>
      <w:r>
        <w:rPr>
          <w:rFonts w:ascii="Arial" w:hAnsi="Arial" w:cs="Arial"/>
          <w:sz w:val="20"/>
          <w:szCs w:val="20"/>
        </w:rPr>
        <w:t>konuje Instytucja Organizująca Konkurs.</w:t>
      </w:r>
      <w:r w:rsidRPr="00A73E0A">
        <w:rPr>
          <w:rFonts w:ascii="Arial" w:hAnsi="Arial" w:cs="Arial"/>
          <w:sz w:val="20"/>
          <w:szCs w:val="20"/>
        </w:rPr>
        <w:t xml:space="preserve"> Wybór może nastąpić poprzez akceptację propozycji przedstawionej przez beneficjenta.</w:t>
      </w:r>
    </w:p>
    <w:p w:rsidR="00491C62" w:rsidRPr="00A73E0A"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6</w:t>
      </w:r>
      <w:r w:rsidRPr="00A73E0A">
        <w:rPr>
          <w:rFonts w:ascii="Arial" w:hAnsi="Arial" w:cs="Arial"/>
          <w:sz w:val="20"/>
          <w:szCs w:val="20"/>
        </w:rPr>
        <w:t>.    Wszelkie czynności związane z zabezpieczeniem regulują odrębne przepisy.</w:t>
      </w:r>
    </w:p>
    <w:p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7</w:t>
      </w:r>
      <w:r w:rsidRPr="00A73E0A">
        <w:rPr>
          <w:rFonts w:ascii="Arial" w:hAnsi="Arial" w:cs="Arial"/>
          <w:sz w:val="20"/>
          <w:szCs w:val="20"/>
        </w:rPr>
        <w:t xml:space="preserve">. </w:t>
      </w:r>
      <w:r>
        <w:rPr>
          <w:rFonts w:ascii="Arial" w:hAnsi="Arial" w:cs="Arial"/>
          <w:sz w:val="20"/>
          <w:szCs w:val="20"/>
        </w:rPr>
        <w:t xml:space="preserve"> </w:t>
      </w:r>
      <w:r w:rsidRPr="00A73E0A">
        <w:rPr>
          <w:rFonts w:ascii="Arial" w:hAnsi="Arial" w:cs="Arial"/>
          <w:sz w:val="20"/>
          <w:szCs w:val="20"/>
        </w:rPr>
        <w:t xml:space="preserve">Beneficjent zobowiązany jest do złożenia w Instytucji </w:t>
      </w:r>
      <w:r>
        <w:rPr>
          <w:rFonts w:ascii="Arial" w:hAnsi="Arial" w:cs="Arial"/>
          <w:sz w:val="20"/>
          <w:szCs w:val="20"/>
        </w:rPr>
        <w:t xml:space="preserve">Organizująca Konkurs </w:t>
      </w:r>
      <w:r w:rsidRPr="00A73E0A">
        <w:rPr>
          <w:rFonts w:ascii="Arial" w:hAnsi="Arial" w:cs="Arial"/>
          <w:sz w:val="20"/>
          <w:szCs w:val="20"/>
        </w:rPr>
        <w:t>prawidłowo wystawionego zabezpieczenia, o którym mowa w ust. 2</w:t>
      </w:r>
      <w:r>
        <w:rPr>
          <w:rFonts w:ascii="Arial" w:hAnsi="Arial" w:cs="Arial"/>
          <w:sz w:val="20"/>
          <w:szCs w:val="20"/>
        </w:rPr>
        <w:t>,</w:t>
      </w:r>
      <w:r w:rsidRPr="00A73E0A">
        <w:rPr>
          <w:rFonts w:ascii="Arial" w:hAnsi="Arial" w:cs="Arial"/>
          <w:sz w:val="20"/>
          <w:szCs w:val="20"/>
        </w:rPr>
        <w:t xml:space="preserve"> w</w:t>
      </w:r>
      <w:r>
        <w:rPr>
          <w:rFonts w:ascii="Arial" w:hAnsi="Arial" w:cs="Arial"/>
          <w:sz w:val="20"/>
          <w:szCs w:val="20"/>
        </w:rPr>
        <w:t xml:space="preserve"> terminie 14 dni od dnia zawarcia</w:t>
      </w:r>
      <w:r w:rsidRPr="00A73E0A">
        <w:rPr>
          <w:rFonts w:ascii="Arial" w:hAnsi="Arial" w:cs="Arial"/>
          <w:sz w:val="20"/>
          <w:szCs w:val="20"/>
        </w:rPr>
        <w:t xml:space="preserve"> Umowy</w:t>
      </w:r>
      <w:r>
        <w:rPr>
          <w:rFonts w:ascii="Arial" w:hAnsi="Arial" w:cs="Arial"/>
          <w:sz w:val="20"/>
          <w:szCs w:val="20"/>
        </w:rPr>
        <w:t>.</w:t>
      </w:r>
    </w:p>
    <w:p w:rsidR="00491C62"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8</w:t>
      </w:r>
      <w:r w:rsidRPr="00A73E0A">
        <w:rPr>
          <w:rFonts w:ascii="Arial" w:hAnsi="Arial" w:cs="Arial"/>
          <w:sz w:val="20"/>
          <w:szCs w:val="20"/>
        </w:rPr>
        <w:t>.</w:t>
      </w:r>
      <w:r>
        <w:rPr>
          <w:rFonts w:ascii="Arial" w:hAnsi="Arial" w:cs="Arial"/>
          <w:sz w:val="20"/>
          <w:szCs w:val="20"/>
        </w:rPr>
        <w:t xml:space="preserve">  </w:t>
      </w:r>
      <w:r w:rsidRPr="00A73E0A">
        <w:rPr>
          <w:rFonts w:ascii="Arial" w:hAnsi="Arial" w:cs="Arial"/>
          <w:sz w:val="20"/>
          <w:szCs w:val="20"/>
        </w:rPr>
        <w:t xml:space="preserve">Beneficjent zobowiązany jest do złożenia w Instytucji </w:t>
      </w:r>
      <w:r>
        <w:rPr>
          <w:rFonts w:ascii="Arial" w:hAnsi="Arial" w:cs="Arial"/>
          <w:sz w:val="20"/>
          <w:szCs w:val="20"/>
        </w:rPr>
        <w:t xml:space="preserve">Organizująca Konkurs </w:t>
      </w:r>
      <w:r w:rsidRPr="00A73E0A">
        <w:rPr>
          <w:rFonts w:ascii="Arial" w:hAnsi="Arial" w:cs="Arial"/>
          <w:sz w:val="20"/>
          <w:szCs w:val="20"/>
        </w:rPr>
        <w:t xml:space="preserve">prawidłowo wystawionego zabezpieczenia, o którym mowa w ust. </w:t>
      </w:r>
      <w:r>
        <w:rPr>
          <w:rFonts w:ascii="Arial" w:hAnsi="Arial" w:cs="Arial"/>
          <w:sz w:val="20"/>
          <w:szCs w:val="20"/>
        </w:rPr>
        <w:t>4,</w:t>
      </w:r>
      <w:r w:rsidRPr="00A73E0A">
        <w:rPr>
          <w:rFonts w:ascii="Arial" w:hAnsi="Arial" w:cs="Arial"/>
          <w:sz w:val="20"/>
          <w:szCs w:val="20"/>
        </w:rPr>
        <w:t xml:space="preserve"> nie później niż w dniu złożenia wniosku o pierwszą płatność</w:t>
      </w:r>
      <w:r>
        <w:rPr>
          <w:rFonts w:ascii="Arial" w:hAnsi="Arial" w:cs="Arial"/>
          <w:sz w:val="20"/>
          <w:szCs w:val="20"/>
        </w:rPr>
        <w:t>.</w:t>
      </w:r>
    </w:p>
    <w:p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A73E0A">
        <w:rPr>
          <w:rFonts w:ascii="Arial" w:hAnsi="Arial" w:cs="Arial"/>
          <w:sz w:val="20"/>
          <w:szCs w:val="20"/>
        </w:rPr>
        <w:t xml:space="preserve">Brak ustanowienia lub niewniesienie zabezpieczeń, o których mowa w ust. 2 i </w:t>
      </w:r>
      <w:r>
        <w:rPr>
          <w:rFonts w:ascii="Arial" w:hAnsi="Arial" w:cs="Arial"/>
          <w:sz w:val="20"/>
          <w:szCs w:val="20"/>
        </w:rPr>
        <w:t>4,</w:t>
      </w:r>
      <w:r w:rsidRPr="00A73E0A">
        <w:rPr>
          <w:rFonts w:ascii="Arial" w:hAnsi="Arial" w:cs="Arial"/>
          <w:sz w:val="20"/>
          <w:szCs w:val="20"/>
        </w:rPr>
        <w:t xml:space="preserve"> w terminie wynikającym z Umowy i formie zaakceptowanej przez Instytucję</w:t>
      </w:r>
      <w:r>
        <w:rPr>
          <w:rFonts w:ascii="Arial" w:hAnsi="Arial" w:cs="Arial"/>
          <w:sz w:val="20"/>
          <w:szCs w:val="20"/>
        </w:rPr>
        <w:t xml:space="preserve"> Organizującą Konkurs </w:t>
      </w:r>
      <w:r w:rsidRPr="00A73E0A">
        <w:rPr>
          <w:rFonts w:ascii="Arial" w:hAnsi="Arial" w:cs="Arial"/>
          <w:sz w:val="20"/>
          <w:szCs w:val="20"/>
        </w:rPr>
        <w:t>, stanowi podstawę do wypowiedzenia Umowy ze skutkiem natychmiastowym.</w:t>
      </w:r>
    </w:p>
    <w:p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W </w:t>
      </w:r>
      <w:r w:rsidRPr="00A73E0A">
        <w:rPr>
          <w:rFonts w:ascii="Arial" w:hAnsi="Arial" w:cs="Arial"/>
          <w:sz w:val="20"/>
          <w:szCs w:val="20"/>
        </w:rPr>
        <w:t xml:space="preserve">przypadku, gdy Instytucja </w:t>
      </w:r>
      <w:r>
        <w:rPr>
          <w:rFonts w:ascii="Arial" w:hAnsi="Arial" w:cs="Arial"/>
          <w:sz w:val="20"/>
          <w:szCs w:val="20"/>
        </w:rPr>
        <w:t xml:space="preserve">Organizująca Konkurs </w:t>
      </w:r>
      <w:r w:rsidRPr="00A73E0A">
        <w:rPr>
          <w:rFonts w:ascii="Arial" w:hAnsi="Arial" w:cs="Arial"/>
          <w:sz w:val="20"/>
          <w:szCs w:val="20"/>
        </w:rPr>
        <w:t>poweźmie uzasadnione wątpliwości co do praw</w:t>
      </w:r>
      <w:r>
        <w:rPr>
          <w:rFonts w:ascii="Arial" w:hAnsi="Arial" w:cs="Arial"/>
          <w:sz w:val="20"/>
          <w:szCs w:val="20"/>
        </w:rPr>
        <w:t xml:space="preserve">idłowości realizowanego Projektu </w:t>
      </w:r>
      <w:r w:rsidRPr="00A73E0A">
        <w:rPr>
          <w:rFonts w:ascii="Arial" w:hAnsi="Arial" w:cs="Arial"/>
          <w:sz w:val="20"/>
          <w:szCs w:val="20"/>
        </w:rPr>
        <w:t>jest uprawniona do żądania dodatkowego zabezpieczenia w formie wybranej</w:t>
      </w:r>
      <w:r>
        <w:rPr>
          <w:rFonts w:ascii="Arial" w:hAnsi="Arial" w:cs="Arial"/>
          <w:sz w:val="20"/>
          <w:szCs w:val="20"/>
        </w:rPr>
        <w:t>,</w:t>
      </w:r>
      <w:r w:rsidRPr="00A73E0A">
        <w:rPr>
          <w:rFonts w:ascii="Arial" w:hAnsi="Arial" w:cs="Arial"/>
          <w:sz w:val="20"/>
          <w:szCs w:val="20"/>
        </w:rPr>
        <w:t xml:space="preserve"> spośród form określonych w rozporządzeniu w sprawie za</w:t>
      </w:r>
      <w:r>
        <w:rPr>
          <w:rFonts w:ascii="Arial" w:hAnsi="Arial" w:cs="Arial"/>
          <w:sz w:val="20"/>
          <w:szCs w:val="20"/>
        </w:rPr>
        <w:t>liczek</w:t>
      </w:r>
      <w:r w:rsidRPr="00A73E0A">
        <w:rPr>
          <w:rFonts w:ascii="Arial" w:hAnsi="Arial" w:cs="Arial"/>
          <w:sz w:val="20"/>
          <w:szCs w:val="20"/>
        </w:rPr>
        <w:t xml:space="preserve">. Beneficjent obowiązany jest to żądanie spełnić w terminie wyznaczonym przez Instytucję </w:t>
      </w:r>
      <w:r>
        <w:rPr>
          <w:rFonts w:ascii="Arial" w:hAnsi="Arial" w:cs="Arial"/>
          <w:sz w:val="20"/>
          <w:szCs w:val="20"/>
        </w:rPr>
        <w:t xml:space="preserve">Organizującą Konkurs </w:t>
      </w:r>
      <w:r w:rsidRPr="00A73E0A">
        <w:rPr>
          <w:rFonts w:ascii="Arial" w:hAnsi="Arial" w:cs="Arial"/>
          <w:sz w:val="20"/>
          <w:szCs w:val="20"/>
        </w:rPr>
        <w:t xml:space="preserve">pod rygorem wypowiedzenia Umowy ze skutkiem natychmiastowym. </w:t>
      </w:r>
    </w:p>
    <w:p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11. Ust. 10</w:t>
      </w:r>
      <w:r w:rsidRPr="00A73E0A">
        <w:rPr>
          <w:rFonts w:ascii="Arial" w:hAnsi="Arial" w:cs="Arial"/>
          <w:sz w:val="20"/>
          <w:szCs w:val="20"/>
        </w:rPr>
        <w:t xml:space="preserve"> stosuje się odpowiednio w przypadku, gdy w wyniku zmian w harmonogramie płatności zwiększona została kwota zaliczki.</w:t>
      </w:r>
    </w:p>
    <w:p w:rsidR="00491C62" w:rsidRPr="00A73E0A" w:rsidRDefault="00491C62" w:rsidP="001418F0">
      <w:pPr>
        <w:spacing w:after="120"/>
        <w:ind w:left="360" w:hanging="360"/>
        <w:contextualSpacing/>
        <w:jc w:val="both"/>
        <w:rPr>
          <w:rFonts w:ascii="Arial" w:hAnsi="Arial" w:cs="Arial"/>
          <w:sz w:val="20"/>
          <w:szCs w:val="20"/>
        </w:rPr>
      </w:pPr>
      <w:r>
        <w:rPr>
          <w:rFonts w:ascii="Arial" w:hAnsi="Arial" w:cs="Arial"/>
          <w:sz w:val="20"/>
          <w:szCs w:val="20"/>
        </w:rPr>
        <w:t>12.</w:t>
      </w:r>
      <w:r>
        <w:rPr>
          <w:rFonts w:ascii="Arial" w:hAnsi="Arial" w:cs="Arial"/>
          <w:sz w:val="20"/>
          <w:szCs w:val="20"/>
        </w:rPr>
        <w:tab/>
      </w:r>
      <w:r w:rsidRPr="00A73E0A">
        <w:rPr>
          <w:rFonts w:ascii="Arial" w:hAnsi="Arial" w:cs="Arial"/>
          <w:sz w:val="20"/>
          <w:szCs w:val="20"/>
        </w:rPr>
        <w:t>Zwrot zabezpieczenia określonego w ust. 2</w:t>
      </w:r>
      <w:r>
        <w:rPr>
          <w:rFonts w:ascii="Arial" w:hAnsi="Arial" w:cs="Arial"/>
          <w:sz w:val="20"/>
          <w:szCs w:val="20"/>
        </w:rPr>
        <w:t>,</w:t>
      </w:r>
      <w:r w:rsidRPr="00A73E0A">
        <w:rPr>
          <w:rFonts w:ascii="Arial" w:hAnsi="Arial" w:cs="Arial"/>
          <w:sz w:val="20"/>
          <w:szCs w:val="20"/>
        </w:rPr>
        <w:t xml:space="preserve"> nastąpi po upływie okresu trwałości Projektu na pisemny wniosek beneficjenta.</w:t>
      </w:r>
    </w:p>
    <w:p w:rsidR="00491C62" w:rsidRPr="00A73E0A" w:rsidRDefault="00491C62" w:rsidP="001418F0">
      <w:pPr>
        <w:spacing w:after="120"/>
        <w:ind w:left="360" w:hanging="360"/>
        <w:contextualSpacing/>
        <w:jc w:val="both"/>
        <w:rPr>
          <w:rFonts w:ascii="Arial" w:hAnsi="Arial" w:cs="Arial"/>
          <w:sz w:val="20"/>
          <w:szCs w:val="20"/>
        </w:rPr>
      </w:pPr>
      <w:r>
        <w:rPr>
          <w:rFonts w:ascii="Arial" w:hAnsi="Arial" w:cs="Arial"/>
          <w:sz w:val="20"/>
          <w:szCs w:val="20"/>
        </w:rPr>
        <w:t>13.</w:t>
      </w:r>
      <w:r>
        <w:rPr>
          <w:rFonts w:ascii="Arial" w:hAnsi="Arial" w:cs="Arial"/>
          <w:sz w:val="20"/>
          <w:szCs w:val="20"/>
        </w:rPr>
        <w:tab/>
      </w:r>
      <w:r w:rsidRPr="00A73E0A">
        <w:rPr>
          <w:rFonts w:ascii="Arial" w:hAnsi="Arial" w:cs="Arial"/>
          <w:sz w:val="20"/>
          <w:szCs w:val="20"/>
        </w:rPr>
        <w:t xml:space="preserve">Zwolnienia zabezpieczenia, o którym mowa w ust. </w:t>
      </w:r>
      <w:r>
        <w:rPr>
          <w:rFonts w:ascii="Arial" w:hAnsi="Arial" w:cs="Arial"/>
          <w:sz w:val="20"/>
          <w:szCs w:val="20"/>
        </w:rPr>
        <w:t>4,</w:t>
      </w:r>
      <w:r w:rsidRPr="00A73E0A">
        <w:rPr>
          <w:rFonts w:ascii="Arial" w:hAnsi="Arial" w:cs="Arial"/>
          <w:sz w:val="20"/>
          <w:szCs w:val="20"/>
        </w:rPr>
        <w:t xml:space="preserve"> może nastąpić na pisemny wniosek beneficjenta w przypadku rozliczenia przez beneficjenta całości dofinansowania przyznanego w formie zaliczki w ramach projektu. </w:t>
      </w:r>
    </w:p>
    <w:p w:rsidR="00491C62" w:rsidRDefault="00491C62" w:rsidP="00030599">
      <w:pPr>
        <w:spacing w:after="120"/>
        <w:ind w:left="360" w:hanging="360"/>
        <w:contextualSpacing/>
        <w:jc w:val="both"/>
        <w:rPr>
          <w:rFonts w:ascii="Arial" w:hAnsi="Arial" w:cs="Arial"/>
          <w:b/>
          <w:bCs/>
          <w:kern w:val="32"/>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xml:space="preserve">  § 19.</w:t>
      </w:r>
      <w:r w:rsidRPr="00A73E0A">
        <w:rPr>
          <w:rFonts w:ascii="Arial" w:hAnsi="Arial" w:cs="Arial"/>
          <w:b/>
          <w:bCs/>
          <w:kern w:val="32"/>
          <w:sz w:val="20"/>
          <w:szCs w:val="20"/>
        </w:rPr>
        <w:br/>
        <w:t>Komunikacja Stron</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przewidują w szczególności następujące formy komunikacji w ramach wykonywania Umowy:</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faksem</w:t>
      </w:r>
      <w:r w:rsidRPr="00A73E0A">
        <w:rPr>
          <w:rFonts w:ascii="Arial" w:hAnsi="Arial" w:cs="Arial"/>
          <w:sz w:val="20"/>
          <w:szCs w:val="20"/>
          <w:vertAlign w:val="superscript"/>
        </w:rPr>
        <w:footnoteReference w:id="31"/>
      </w:r>
      <w:r w:rsidRPr="00A73E0A">
        <w:rPr>
          <w:rFonts w:ascii="Arial" w:hAnsi="Arial" w:cs="Arial"/>
          <w:sz w:val="20"/>
          <w:szCs w:val="20"/>
        </w:rPr>
        <w:t xml:space="preserve">, </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lastRenderedPageBreak/>
        <w:t>listem poleconym,</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kurierską</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za pomocą autoryzacji e-PUAP,</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elektroniczną</w:t>
      </w:r>
      <w:r w:rsidRPr="00A73E0A">
        <w:rPr>
          <w:rFonts w:ascii="Arial" w:hAnsi="Arial" w:cs="Arial"/>
          <w:sz w:val="20"/>
          <w:szCs w:val="20"/>
          <w:vertAlign w:val="superscript"/>
        </w:rPr>
        <w:footnoteReference w:id="32"/>
      </w:r>
      <w:r w:rsidRPr="00A73E0A">
        <w:rPr>
          <w:rFonts w:ascii="Arial" w:hAnsi="Arial" w:cs="Arial"/>
          <w:sz w:val="20"/>
          <w:szCs w:val="20"/>
        </w:rPr>
        <w:t>,</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 xml:space="preserve">za pośrednictwem systemu SL2014, </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Oświadczenia, prośby, zawiadomienia i informacje będą uznawane za dostarczone z momentem potwierdzenia doręczenia faksu, odebrania listu poleconego, odebrania przesyłki kurierskiej, dokonania autoryzacji poprzez e-PUAP lub uzyskania potwierdzenia otrzymania przez odbiorcę korespondencji pocztą elektroniczną. </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Korespondencja będzie traktowana jako doręczona prawidłowo w przypadku, gdy beneficjent nie poinformował o zmianie danych do korespondencji lub przesłana korespondencja zostanie zwrócona z adnotacją operatora pocztowego o braku możliwości doręczenia przesyłki, np. „adresat przeprowadził się”, „nie podjęto w terminie”, „adresat nieznany”.</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beneficjent odmawia przyjęcia korespondencji, uznaje się, że została doręczona w dniu złożenia oświadczenia o odmowie jej przyjęcia przez beneficjenta.</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początkiem terminu</w:t>
      </w:r>
      <w:r w:rsidRPr="00A73E0A">
        <w:rPr>
          <w:rFonts w:ascii="Arial" w:hAnsi="Arial" w:cs="Arial"/>
          <w:sz w:val="20"/>
          <w:szCs w:val="20"/>
          <w:vertAlign w:val="superscript"/>
        </w:rPr>
        <w:footnoteReference w:id="33"/>
      </w:r>
      <w:r w:rsidRPr="00A73E0A">
        <w:rPr>
          <w:rFonts w:ascii="Arial" w:hAnsi="Arial" w:cs="Arial"/>
          <w:sz w:val="20"/>
          <w:szCs w:val="20"/>
        </w:rPr>
        <w:t xml:space="preserve"> określonego w dniach jest pewne zdarzenie, przy obliczaniu tego terminu nie uwzględnia się dnia, w którym zdarzenie nastąpiło; upływ ostatniego z wyznaczonej liczby dni uważa się za koniec terminu.</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koniec terminu</w:t>
      </w:r>
      <w:r w:rsidRPr="00A73E0A">
        <w:rPr>
          <w:rFonts w:ascii="Arial" w:hAnsi="Arial" w:cs="Arial"/>
          <w:sz w:val="20"/>
          <w:szCs w:val="20"/>
          <w:vertAlign w:val="superscript"/>
        </w:rPr>
        <w:footnoteReference w:id="34"/>
      </w:r>
      <w:r w:rsidRPr="00A73E0A">
        <w:rPr>
          <w:rFonts w:ascii="Arial" w:hAnsi="Arial" w:cs="Arial"/>
          <w:sz w:val="20"/>
          <w:szCs w:val="20"/>
        </w:rPr>
        <w:t xml:space="preserve"> przypada na dzień ustawowo wolny od pracy lub sobotę, za ostatni dzień terminu uważa się najbliższy kolejny dzień powszedni.</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Wszelka korespondencja związana z realizacją Umowy powinna być opatrzona numerem Umowy. </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Adresy do doręczeń korespondencji są następujące:</w:t>
      </w:r>
    </w:p>
    <w:p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Osobami upoważnionymi do bieżących kontaktów w ramach realizacji Umowy są: </w:t>
      </w:r>
    </w:p>
    <w:p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491C62"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zmiany danych, o których mowa w ust. 8 lub 9,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p>
    <w:p w:rsidR="00491C62" w:rsidRDefault="00491C62" w:rsidP="00A73E0A">
      <w:pPr>
        <w:keepNext/>
        <w:spacing w:before="240" w:after="60" w:line="240" w:lineRule="auto"/>
        <w:jc w:val="center"/>
        <w:outlineLvl w:val="0"/>
        <w:rPr>
          <w:rFonts w:ascii="Arial" w:hAnsi="Arial" w:cs="Arial"/>
          <w:b/>
          <w:bCs/>
          <w:kern w:val="32"/>
          <w:sz w:val="20"/>
          <w:szCs w:val="20"/>
        </w:rPr>
      </w:pPr>
      <w:r w:rsidRPr="00A73E0A">
        <w:rPr>
          <w:rFonts w:ascii="Arial" w:hAnsi="Arial" w:cs="Arial"/>
          <w:b/>
          <w:bCs/>
          <w:kern w:val="32"/>
          <w:sz w:val="20"/>
          <w:szCs w:val="20"/>
        </w:rPr>
        <w:t>§ 20.</w:t>
      </w:r>
      <w:r w:rsidRPr="00A73E0A">
        <w:rPr>
          <w:rFonts w:ascii="Arial" w:hAnsi="Arial" w:cs="Arial"/>
          <w:b/>
          <w:bCs/>
          <w:kern w:val="32"/>
          <w:sz w:val="20"/>
          <w:szCs w:val="20"/>
        </w:rPr>
        <w:br/>
        <w:t>Postanowienia końcowe</w:t>
      </w:r>
    </w:p>
    <w:p w:rsidR="00491C62" w:rsidRPr="00A73E0A" w:rsidRDefault="00491C62" w:rsidP="00A73E0A">
      <w:pPr>
        <w:keepNext/>
        <w:spacing w:before="240" w:after="60" w:line="240" w:lineRule="auto"/>
        <w:jc w:val="center"/>
        <w:outlineLvl w:val="0"/>
        <w:rPr>
          <w:rFonts w:ascii="Arial" w:hAnsi="Arial" w:cs="Arial"/>
          <w:b/>
          <w:bCs/>
          <w:kern w:val="32"/>
          <w:sz w:val="20"/>
          <w:szCs w:val="20"/>
        </w:rPr>
      </w:pP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Wszelkie wątpliwości powstałe w trakcie realizacji Projektu oraz związane z interpretacją Umowy będą rozstrzygane w pierwszej kolejności w drodze negocjacji pomiędzy Stronami.</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Strony nie dojdą do porozumienia, spory będą poddane rozstrzygnięciu przez sąd właściwy dla siedziby Instytucji</w:t>
      </w:r>
      <w:r>
        <w:rPr>
          <w:rFonts w:ascii="Arial" w:hAnsi="Arial" w:cs="Arial"/>
          <w:sz w:val="20"/>
          <w:szCs w:val="20"/>
        </w:rPr>
        <w:t xml:space="preserve"> Organizującej Konkurs</w:t>
      </w:r>
      <w:r w:rsidR="00030599">
        <w:rPr>
          <w:rFonts w:ascii="Arial" w:hAnsi="Arial" w:cs="Arial"/>
          <w:sz w:val="20"/>
          <w:szCs w:val="20"/>
        </w:rPr>
        <w:t>.</w:t>
      </w:r>
    </w:p>
    <w:p w:rsidR="00491C62" w:rsidRPr="00A73E0A" w:rsidRDefault="00491C62" w:rsidP="001418F0">
      <w:pPr>
        <w:numPr>
          <w:ilvl w:val="0"/>
          <w:numId w:val="32"/>
        </w:numPr>
        <w:spacing w:after="120" w:line="240" w:lineRule="auto"/>
        <w:jc w:val="both"/>
        <w:rPr>
          <w:rFonts w:ascii="Arial" w:hAnsi="Arial" w:cs="Arial"/>
          <w:sz w:val="20"/>
          <w:szCs w:val="20"/>
        </w:rPr>
      </w:pPr>
      <w:r w:rsidRPr="00A73E0A">
        <w:rPr>
          <w:rFonts w:ascii="Arial" w:hAnsi="Arial" w:cs="Arial"/>
          <w:sz w:val="20"/>
          <w:szCs w:val="20"/>
        </w:rPr>
        <w:t xml:space="preserve">Dla celów ewaluacji, beneficjent w okresie realizacji  Projektu oraz w okresie jego trwałości, jest zobowiązany do współpracy z Instytucją </w:t>
      </w:r>
      <w:r>
        <w:rPr>
          <w:rFonts w:ascii="Arial" w:hAnsi="Arial" w:cs="Arial"/>
          <w:sz w:val="20"/>
          <w:szCs w:val="20"/>
        </w:rPr>
        <w:t xml:space="preserve">Organizującą Konkurs </w:t>
      </w:r>
      <w:r w:rsidRPr="00A73E0A">
        <w:rPr>
          <w:rFonts w:ascii="Arial" w:hAnsi="Arial" w:cs="Arial"/>
          <w:sz w:val="20"/>
          <w:szCs w:val="20"/>
        </w:rPr>
        <w:t xml:space="preserve">lub upoważnionym przez Instytucję </w:t>
      </w:r>
      <w:r>
        <w:rPr>
          <w:rFonts w:ascii="Arial" w:hAnsi="Arial" w:cs="Arial"/>
          <w:sz w:val="20"/>
          <w:szCs w:val="20"/>
        </w:rPr>
        <w:t xml:space="preserve">Organizującą Konkurs </w:t>
      </w:r>
      <w:r w:rsidRPr="00A73E0A">
        <w:rPr>
          <w:rFonts w:ascii="Arial" w:hAnsi="Arial" w:cs="Arial"/>
          <w:sz w:val="20"/>
          <w:szCs w:val="20"/>
        </w:rPr>
        <w:t>podmiotem, w tym  w szczególności do:</w:t>
      </w:r>
    </w:p>
    <w:p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t>1) udzielania informacji dotyc</w:t>
      </w:r>
      <w:r>
        <w:rPr>
          <w:rFonts w:ascii="Arial" w:hAnsi="Arial" w:cs="Arial"/>
          <w:sz w:val="20"/>
          <w:szCs w:val="20"/>
        </w:rPr>
        <w:t>zących zrealizowanego Projektu;</w:t>
      </w:r>
    </w:p>
    <w:p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lastRenderedPageBreak/>
        <w:t>2) przedkładania informacji o efektach ekonomicznych i innych korzyściach powstałyc</w:t>
      </w:r>
      <w:r>
        <w:rPr>
          <w:rFonts w:ascii="Arial" w:hAnsi="Arial" w:cs="Arial"/>
          <w:sz w:val="20"/>
          <w:szCs w:val="20"/>
        </w:rPr>
        <w:t>h w wyniku realizacji Projektu;</w:t>
      </w:r>
    </w:p>
    <w:p w:rsidR="00491C62" w:rsidRPr="00A73E0A" w:rsidRDefault="00491C62">
      <w:pPr>
        <w:spacing w:after="120" w:line="240" w:lineRule="auto"/>
        <w:ind w:left="1080"/>
        <w:rPr>
          <w:rFonts w:ascii="Arial" w:hAnsi="Arial" w:cs="Arial"/>
          <w:sz w:val="20"/>
          <w:szCs w:val="20"/>
        </w:rPr>
      </w:pPr>
      <w:r w:rsidRPr="00A73E0A">
        <w:rPr>
          <w:rFonts w:ascii="Arial" w:hAnsi="Arial" w:cs="Arial"/>
          <w:sz w:val="20"/>
          <w:szCs w:val="20"/>
        </w:rPr>
        <w:t>3) udziału w ankietach, wywiadach oraz udostępniania informacji koniecznych dla ewaluacji.</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Umowę sporządzono i podpisano w trzech jednobrzmiących egzemplarzach. Jeden eg</w:t>
      </w:r>
      <w:r>
        <w:rPr>
          <w:rFonts w:ascii="Arial" w:hAnsi="Arial" w:cs="Arial"/>
          <w:sz w:val="20"/>
          <w:szCs w:val="20"/>
        </w:rPr>
        <w:t>zemplarz przeznaczony jest dla b</w:t>
      </w:r>
      <w:r w:rsidRPr="00A73E0A">
        <w:rPr>
          <w:rFonts w:ascii="Arial" w:hAnsi="Arial" w:cs="Arial"/>
          <w:sz w:val="20"/>
          <w:szCs w:val="20"/>
        </w:rPr>
        <w:t xml:space="preserve">eneficjenta, pozostałe dwa dla Instytucji </w:t>
      </w:r>
      <w:r>
        <w:rPr>
          <w:rFonts w:ascii="Arial" w:hAnsi="Arial" w:cs="Arial"/>
          <w:sz w:val="20"/>
          <w:szCs w:val="20"/>
        </w:rPr>
        <w:t>Organizującej Konkurs</w:t>
      </w:r>
      <w:r w:rsidRPr="00A73E0A">
        <w:rPr>
          <w:rFonts w:ascii="Arial" w:hAnsi="Arial" w:cs="Arial"/>
          <w:sz w:val="20"/>
          <w:szCs w:val="20"/>
        </w:rPr>
        <w:t>.</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wchodzi w życie z dniem podpisania przez ostatnią ze Stron.</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Integralną część Umowy stanowią załączniki:</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kopia wniosku o dofinansowanie wraz z załącznikami;</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rzeczowo-finansowy;</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płatności;</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oświadczenie o kwalifikowalności VAT (jeżeli dotyczy); </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wzór deklaracji wekslowej</w:t>
      </w:r>
      <w:r>
        <w:rPr>
          <w:rFonts w:ascii="Arial" w:hAnsi="Arial" w:cs="Arial"/>
          <w:sz w:val="20"/>
          <w:szCs w:val="20"/>
        </w:rPr>
        <w:t>;</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kopia dokumentu potwierdzającego umocowanie przedstawiciela beneficjenta do działania w jego imieniu i na jego rzecz (pełnomocnictwo, wypis z KRS</w:t>
      </w:r>
      <w:r w:rsidRPr="00A73E0A">
        <w:rPr>
          <w:rFonts w:ascii="Arial" w:hAnsi="Arial" w:cs="Arial"/>
          <w:sz w:val="20"/>
          <w:szCs w:val="20"/>
          <w:vertAlign w:val="superscript"/>
        </w:rPr>
        <w:footnoteReference w:id="35"/>
      </w:r>
      <w:r w:rsidRPr="00A73E0A">
        <w:rPr>
          <w:rFonts w:ascii="Arial" w:hAnsi="Arial" w:cs="Arial"/>
          <w:sz w:val="20"/>
          <w:szCs w:val="20"/>
        </w:rPr>
        <w:t>,</w:t>
      </w:r>
      <w:r>
        <w:rPr>
          <w:rFonts w:ascii="Arial" w:hAnsi="Arial" w:cs="Arial"/>
          <w:sz w:val="20"/>
          <w:szCs w:val="20"/>
        </w:rPr>
        <w:t xml:space="preserve"> kopia umowy spółki cywilnej,</w:t>
      </w:r>
      <w:r w:rsidRPr="00A73E0A">
        <w:rPr>
          <w:rFonts w:ascii="Arial" w:hAnsi="Arial" w:cs="Arial"/>
          <w:sz w:val="20"/>
          <w:szCs w:val="20"/>
        </w:rPr>
        <w:t xml:space="preserve"> inne), potwierdzone za zgodność z oryginałem (jeżeli dotyczy); </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kopia pełnomocnictwa do działania w imieniu Ministra </w:t>
      </w:r>
      <w:r>
        <w:rPr>
          <w:rFonts w:ascii="Arial" w:hAnsi="Arial" w:cs="Arial"/>
          <w:sz w:val="20"/>
          <w:szCs w:val="20"/>
        </w:rPr>
        <w:t xml:space="preserve">Rozwoju </w:t>
      </w:r>
      <w:r w:rsidRPr="00A73E0A">
        <w:rPr>
          <w:rFonts w:ascii="Arial" w:hAnsi="Arial" w:cs="Arial"/>
          <w:sz w:val="20"/>
          <w:szCs w:val="20"/>
        </w:rPr>
        <w:t>i na jego rzecz, potwierdzona za zgodność z oryginałem (jeżeli dotyczy);</w:t>
      </w:r>
    </w:p>
    <w:p w:rsidR="00491C62" w:rsidRPr="00A73E0A" w:rsidRDefault="00491C62" w:rsidP="001418F0">
      <w:pPr>
        <w:numPr>
          <w:ilvl w:val="0"/>
          <w:numId w:val="33"/>
        </w:numPr>
        <w:spacing w:after="120"/>
        <w:jc w:val="both"/>
        <w:rPr>
          <w:rFonts w:ascii="Arial" w:hAnsi="Arial" w:cs="Arial"/>
          <w:sz w:val="20"/>
          <w:szCs w:val="20"/>
        </w:rPr>
      </w:pPr>
      <w:r>
        <w:rPr>
          <w:rFonts w:ascii="Arial" w:hAnsi="Arial" w:cs="Arial"/>
          <w:sz w:val="20"/>
          <w:szCs w:val="20"/>
        </w:rPr>
        <w:t>Formularz zgłoszeniowy SL2014;</w:t>
      </w:r>
    </w:p>
    <w:p w:rsidR="00491C62"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Wypełniony formularz „Analiza zgodności projektu z polityką ochrony środowiska” oraz dokumentacja środowiskowa wynikająca z wypełnionego formularza</w:t>
      </w:r>
      <w:r w:rsidRPr="00A73E0A">
        <w:rPr>
          <w:rFonts w:ascii="Arial" w:hAnsi="Arial" w:cs="Arial"/>
          <w:sz w:val="20"/>
          <w:szCs w:val="20"/>
          <w:vertAlign w:val="superscript"/>
        </w:rPr>
        <w:footnoteReference w:id="36"/>
      </w:r>
      <w:r>
        <w:rPr>
          <w:rFonts w:ascii="Arial" w:hAnsi="Arial" w:cs="Arial"/>
          <w:sz w:val="20"/>
          <w:szCs w:val="20"/>
        </w:rPr>
        <w:t xml:space="preserve"> (o ile dotyczy);</w:t>
      </w:r>
      <w:r w:rsidRPr="00A73E0A">
        <w:rPr>
          <w:rFonts w:ascii="Arial" w:hAnsi="Arial" w:cs="Arial"/>
          <w:sz w:val="20"/>
          <w:szCs w:val="20"/>
        </w:rPr>
        <w:t xml:space="preserve"> </w:t>
      </w:r>
    </w:p>
    <w:p w:rsidR="00491C62" w:rsidRDefault="00491C62" w:rsidP="001418F0">
      <w:pPr>
        <w:numPr>
          <w:ilvl w:val="0"/>
          <w:numId w:val="33"/>
        </w:numPr>
        <w:spacing w:after="120"/>
        <w:jc w:val="both"/>
        <w:rPr>
          <w:rFonts w:ascii="Arial" w:hAnsi="Arial" w:cs="Arial"/>
          <w:sz w:val="20"/>
          <w:szCs w:val="20"/>
        </w:rPr>
      </w:pPr>
      <w:r>
        <w:rPr>
          <w:rFonts w:ascii="Arial" w:hAnsi="Arial" w:cs="Arial"/>
          <w:sz w:val="20"/>
          <w:szCs w:val="20"/>
        </w:rPr>
        <w:t>Oświadczenie o spełnianiu kryteriów MŚP.</w:t>
      </w:r>
    </w:p>
    <w:p w:rsidR="00491C62" w:rsidRPr="0009589D" w:rsidRDefault="00491C62" w:rsidP="002A04C6">
      <w:pPr>
        <w:pStyle w:val="Akapitzlist"/>
        <w:numPr>
          <w:ilvl w:val="0"/>
          <w:numId w:val="32"/>
        </w:numPr>
        <w:jc w:val="both"/>
        <w:rPr>
          <w:rFonts w:ascii="Arial" w:hAnsi="Arial" w:cs="Arial"/>
          <w:szCs w:val="20"/>
        </w:rPr>
      </w:pPr>
      <w:r w:rsidRPr="0009589D">
        <w:rPr>
          <w:rFonts w:ascii="Arial" w:hAnsi="Arial" w:cs="Arial"/>
          <w:szCs w:val="20"/>
        </w:rPr>
        <w:t>Lista załączników może zostać rozszerzona lub zmieniona w zależności od specyficznych uwarunkowań danego projektu.</w:t>
      </w:r>
    </w:p>
    <w:p w:rsidR="00491C62" w:rsidRPr="002A04C6" w:rsidRDefault="00491C62" w:rsidP="002A04C6">
      <w:pPr>
        <w:pStyle w:val="Akapitzlist"/>
        <w:spacing w:after="120"/>
        <w:ind w:left="360"/>
        <w:jc w:val="both"/>
        <w:rPr>
          <w:rFonts w:ascii="Arial" w:hAnsi="Arial" w:cs="Arial"/>
          <w:szCs w:val="20"/>
        </w:rPr>
      </w:pPr>
    </w:p>
    <w:p w:rsidR="00491C62" w:rsidRPr="00A73E0A" w:rsidRDefault="00491C62" w:rsidP="001418F0">
      <w:pPr>
        <w:spacing w:after="120"/>
        <w:ind w:left="720"/>
        <w:jc w:val="both"/>
        <w:rPr>
          <w:rFonts w:ascii="Arial" w:hAnsi="Arial" w:cs="Arial"/>
          <w:sz w:val="20"/>
          <w:szCs w:val="20"/>
        </w:rPr>
      </w:pPr>
    </w:p>
    <w:p w:rsidR="00491C62" w:rsidRDefault="00491C62" w:rsidP="00F04689">
      <w:pPr>
        <w:spacing w:after="0"/>
        <w:ind w:left="360"/>
        <w:jc w:val="both"/>
        <w:rPr>
          <w:rFonts w:ascii="Arial" w:hAnsi="Arial" w:cs="Arial"/>
          <w:sz w:val="20"/>
          <w:szCs w:val="20"/>
        </w:rPr>
      </w:pPr>
    </w:p>
    <w:p w:rsidR="00491C62" w:rsidRDefault="00491C62" w:rsidP="001418F0">
      <w:pPr>
        <w:tabs>
          <w:tab w:val="left" w:pos="5670"/>
        </w:tabs>
        <w:rPr>
          <w:rFonts w:ascii="Arial" w:hAnsi="Arial" w:cs="Arial"/>
          <w:i/>
          <w:sz w:val="20"/>
          <w:szCs w:val="20"/>
        </w:rPr>
      </w:pPr>
      <w:r>
        <w:rPr>
          <w:rFonts w:ascii="Arial" w:hAnsi="Arial" w:cs="Arial"/>
          <w:i/>
          <w:sz w:val="20"/>
          <w:szCs w:val="20"/>
        </w:rPr>
        <w:t xml:space="preserve">   </w:t>
      </w:r>
      <w:r w:rsidRPr="00F04689">
        <w:rPr>
          <w:rFonts w:ascii="Arial" w:hAnsi="Arial" w:cs="Arial"/>
          <w:i/>
          <w:sz w:val="20"/>
          <w:szCs w:val="20"/>
        </w:rPr>
        <w:t xml:space="preserve">Beneficjent </w:t>
      </w:r>
      <w:r>
        <w:rPr>
          <w:rFonts w:ascii="Arial" w:hAnsi="Arial" w:cs="Arial"/>
          <w:i/>
          <w:sz w:val="20"/>
          <w:szCs w:val="20"/>
        </w:rPr>
        <w:t xml:space="preserve">                                                                                       </w:t>
      </w:r>
      <w:r w:rsidRPr="00F04689">
        <w:rPr>
          <w:rFonts w:ascii="Arial" w:hAnsi="Arial" w:cs="Arial"/>
          <w:i/>
          <w:sz w:val="20"/>
          <w:szCs w:val="20"/>
        </w:rPr>
        <w:t>Instytucja</w:t>
      </w:r>
      <w:r w:rsidRPr="00A324AF">
        <w:rPr>
          <w:rFonts w:ascii="Arial" w:hAnsi="Arial" w:cs="Arial"/>
          <w:sz w:val="20"/>
          <w:szCs w:val="20"/>
        </w:rPr>
        <w:t xml:space="preserve"> </w:t>
      </w:r>
      <w:r w:rsidRPr="00882767">
        <w:rPr>
          <w:rFonts w:ascii="Arial" w:hAnsi="Arial" w:cs="Arial"/>
          <w:i/>
          <w:sz w:val="20"/>
          <w:szCs w:val="20"/>
        </w:rPr>
        <w:t>Organizująca Konkurs</w:t>
      </w:r>
    </w:p>
    <w:p w:rsidR="00491C62" w:rsidRDefault="00491C62" w:rsidP="001418F0">
      <w:pPr>
        <w:tabs>
          <w:tab w:val="left" w:pos="5670"/>
        </w:tabs>
        <w:rPr>
          <w:rFonts w:ascii="Arial" w:hAnsi="Arial" w:cs="Arial"/>
          <w:i/>
          <w:sz w:val="20"/>
          <w:szCs w:val="20"/>
        </w:rPr>
      </w:pPr>
    </w:p>
    <w:p w:rsidR="00491C62" w:rsidRDefault="00491C62" w:rsidP="001418F0">
      <w:pPr>
        <w:tabs>
          <w:tab w:val="left" w:pos="5670"/>
        </w:tabs>
      </w:pPr>
      <w:r>
        <w:rPr>
          <w:rFonts w:ascii="Arial" w:hAnsi="Arial" w:cs="Arial"/>
          <w:i/>
          <w:sz w:val="20"/>
          <w:szCs w:val="20"/>
        </w:rPr>
        <w:t xml:space="preserve">  ……………….</w:t>
      </w:r>
      <w:r w:rsidRPr="00F04689">
        <w:rPr>
          <w:rFonts w:ascii="Arial" w:hAnsi="Arial" w:cs="Arial"/>
          <w:i/>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sectPr w:rsidR="00491C62" w:rsidSect="007341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F6" w:rsidRDefault="00292EF6" w:rsidP="00A73E0A">
      <w:pPr>
        <w:spacing w:after="0" w:line="240" w:lineRule="auto"/>
      </w:pPr>
      <w:r>
        <w:separator/>
      </w:r>
    </w:p>
  </w:endnote>
  <w:endnote w:type="continuationSeparator" w:id="0">
    <w:p w:rsidR="00292EF6" w:rsidRDefault="00292EF6" w:rsidP="00A7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A9" w:rsidRPr="00D95582" w:rsidRDefault="00D467A9">
    <w:pPr>
      <w:pStyle w:val="Stopka"/>
      <w:jc w:val="center"/>
    </w:pPr>
    <w:r>
      <w:fldChar w:fldCharType="begin"/>
    </w:r>
    <w:r>
      <w:instrText>PAGE   \* MERGEFORMAT</w:instrText>
    </w:r>
    <w:r>
      <w:fldChar w:fldCharType="separate"/>
    </w:r>
    <w:r w:rsidR="00DE7145">
      <w:rPr>
        <w:noProof/>
      </w:rPr>
      <w:t>1</w:t>
    </w:r>
    <w:r>
      <w:rPr>
        <w:noProof/>
      </w:rPr>
      <w:fldChar w:fldCharType="end"/>
    </w:r>
    <w:r>
      <w:t>/24</w:t>
    </w:r>
  </w:p>
  <w:p w:rsidR="00D467A9" w:rsidRDefault="00D467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F6" w:rsidRDefault="00292EF6" w:rsidP="00A73E0A">
      <w:pPr>
        <w:spacing w:after="0" w:line="240" w:lineRule="auto"/>
      </w:pPr>
      <w:r>
        <w:separator/>
      </w:r>
    </w:p>
  </w:footnote>
  <w:footnote w:type="continuationSeparator" w:id="0">
    <w:p w:rsidR="00292EF6" w:rsidRDefault="00292EF6" w:rsidP="00A73E0A">
      <w:pPr>
        <w:spacing w:after="0" w:line="240" w:lineRule="auto"/>
      </w:pPr>
      <w:r>
        <w:continuationSeparator/>
      </w:r>
    </w:p>
  </w:footnote>
  <w:footnote w:id="1">
    <w:p w:rsidR="00D467A9" w:rsidRDefault="00D467A9" w:rsidP="00A73E0A">
      <w:pPr>
        <w:spacing w:after="0" w:line="240" w:lineRule="auto"/>
        <w:jc w:val="both"/>
      </w:pPr>
      <w:r w:rsidRPr="004F0874">
        <w:rPr>
          <w:rStyle w:val="Odwoanieprzypisudolnego"/>
          <w:rFonts w:cs="Arial"/>
          <w:sz w:val="16"/>
          <w:szCs w:val="16"/>
        </w:rPr>
        <w:footnoteRef/>
      </w:r>
      <w:r w:rsidRPr="004F0874">
        <w:rPr>
          <w:rFonts w:cs="Arial"/>
          <w:sz w:val="16"/>
          <w:szCs w:val="16"/>
        </w:rPr>
        <w:t xml:space="preserve"> </w:t>
      </w:r>
      <w:r w:rsidRPr="002A04C6">
        <w:rPr>
          <w:rFonts w:ascii="Arial" w:hAnsi="Arial" w:cs="Arial"/>
          <w:sz w:val="16"/>
          <w:szCs w:val="16"/>
        </w:rPr>
        <w:t>Reprezentacja powinna być zgodna z informacjami w Krajowym Rejestrze Sądowym, który zawiera dane obowiązujące na dzień zawarcia Umowy.</w:t>
      </w:r>
    </w:p>
  </w:footnote>
  <w:footnote w:id="2">
    <w:p w:rsidR="00D467A9" w:rsidRDefault="00D467A9" w:rsidP="00A73E0A">
      <w:pPr>
        <w:spacing w:after="0"/>
      </w:pPr>
      <w:r w:rsidRPr="002A04C6">
        <w:rPr>
          <w:rStyle w:val="Odwoanieprzypisudolnego"/>
          <w:rFonts w:ascii="Arial" w:hAnsi="Arial" w:cs="Arial"/>
          <w:sz w:val="16"/>
          <w:szCs w:val="16"/>
        </w:rPr>
        <w:footnoteRef/>
      </w:r>
      <w:r w:rsidRPr="002A04C6">
        <w:rPr>
          <w:rFonts w:ascii="Arial" w:hAnsi="Arial" w:cs="Arial"/>
          <w:sz w:val="16"/>
          <w:szCs w:val="16"/>
        </w:rPr>
        <w:t xml:space="preserve"> </w:t>
      </w:r>
      <w:r w:rsidRPr="002A04C6">
        <w:rPr>
          <w:rFonts w:ascii="Arial" w:hAnsi="Arial" w:cs="Arial"/>
          <w:color w:val="000000"/>
          <w:sz w:val="16"/>
          <w:szCs w:val="16"/>
        </w:rPr>
        <w:t>jw.</w:t>
      </w:r>
    </w:p>
  </w:footnote>
  <w:footnote w:id="3">
    <w:p w:rsidR="00D467A9" w:rsidRDefault="00D467A9"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sidRPr="002A04C6">
        <w:rPr>
          <w:rFonts w:ascii="Arial" w:hAnsi="Arial" w:cs="Arial"/>
          <w:color w:val="000000"/>
          <w:sz w:val="16"/>
          <w:szCs w:val="16"/>
        </w:rPr>
        <w:t>jw.</w:t>
      </w:r>
    </w:p>
  </w:footnote>
  <w:footnote w:id="4">
    <w:p w:rsidR="00D467A9" w:rsidRDefault="00D467A9"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w:t>
      </w:r>
      <w:r>
        <w:rPr>
          <w:rStyle w:val="Odwoanieprzypisudolnego"/>
          <w:rFonts w:cs="Arial"/>
          <w:sz w:val="16"/>
          <w:szCs w:val="16"/>
        </w:rPr>
        <w:t xml:space="preserve"> </w:t>
      </w:r>
      <w:r w:rsidRPr="002A04C6">
        <w:rPr>
          <w:rFonts w:ascii="Arial" w:hAnsi="Arial" w:cs="Arial"/>
          <w:sz w:val="16"/>
          <w:szCs w:val="16"/>
        </w:rPr>
        <w:t>Reprezentacja powinna być zgodna z informacjami w CEIDG, która zawiera dane obowiązujące na dzień zawarcia Umowy</w:t>
      </w:r>
      <w:r w:rsidRPr="002A04C6">
        <w:rPr>
          <w:rStyle w:val="Odwoanieprzypisudolnego"/>
          <w:rFonts w:ascii="Arial" w:hAnsi="Arial" w:cs="Arial"/>
          <w:sz w:val="16"/>
          <w:szCs w:val="16"/>
        </w:rPr>
        <w:t xml:space="preserve">.  </w:t>
      </w:r>
    </w:p>
  </w:footnote>
  <w:footnote w:id="5">
    <w:p w:rsidR="00D467A9" w:rsidRDefault="00D467A9"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jw.</w:t>
      </w:r>
    </w:p>
  </w:footnote>
  <w:footnote w:id="6">
    <w:p w:rsidR="00D467A9" w:rsidRDefault="00D467A9" w:rsidP="00A73E0A">
      <w:pPr>
        <w:spacing w:after="0"/>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7">
    <w:p w:rsidR="00D467A9" w:rsidRDefault="00D467A9"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dokumentów elektronicznych przekazywanych w ramach systemu SL 2014-2020”.</w:t>
      </w:r>
    </w:p>
  </w:footnote>
  <w:footnote w:id="8">
    <w:p w:rsidR="00D467A9" w:rsidRDefault="00D467A9"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r w:rsidRPr="00C16502">
        <w:rPr>
          <w:rFonts w:ascii="Arial" w:hAnsi="Arial" w:cs="Arial"/>
          <w:color w:val="000000"/>
          <w:sz w:val="16"/>
          <w:szCs w:val="16"/>
        </w:rPr>
        <w:t>Dotyczy wyłącznie beneficjentów będących  podmiotami innymi niż mikro-, mali i średni przedsiębiorcy</w:t>
      </w:r>
      <w:r>
        <w:rPr>
          <w:rFonts w:ascii="Arial" w:hAnsi="Arial" w:cs="Arial"/>
          <w:color w:val="000000"/>
          <w:sz w:val="16"/>
          <w:szCs w:val="16"/>
        </w:rPr>
        <w:t>.</w:t>
      </w:r>
    </w:p>
  </w:footnote>
  <w:footnote w:id="9">
    <w:p w:rsidR="00D467A9" w:rsidRDefault="00D467A9"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r w:rsidRPr="00C16502">
        <w:rPr>
          <w:rFonts w:ascii="Arial" w:hAnsi="Arial" w:cs="Arial"/>
          <w:color w:val="000000"/>
          <w:sz w:val="16"/>
          <w:szCs w:val="16"/>
        </w:rPr>
        <w:t>Znacząca utrata miejsc pracy oznacza utratę</w:t>
      </w:r>
      <w:r>
        <w:rPr>
          <w:rFonts w:ascii="Arial" w:hAnsi="Arial" w:cs="Arial"/>
          <w:color w:val="000000"/>
          <w:sz w:val="16"/>
          <w:szCs w:val="16"/>
        </w:rPr>
        <w:t xml:space="preserve"> co najmniej</w:t>
      </w:r>
      <w:r w:rsidRPr="00C16502">
        <w:rPr>
          <w:rFonts w:ascii="Arial" w:hAnsi="Arial" w:cs="Arial"/>
          <w:color w:val="000000"/>
          <w:sz w:val="16"/>
          <w:szCs w:val="16"/>
        </w:rPr>
        <w:t xml:space="preserve"> 100 miejsc pracy</w:t>
      </w:r>
      <w:r>
        <w:rPr>
          <w:rFonts w:ascii="Arial" w:hAnsi="Arial" w:cs="Arial"/>
          <w:sz w:val="16"/>
          <w:szCs w:val="16"/>
        </w:rPr>
        <w:t>.</w:t>
      </w:r>
    </w:p>
  </w:footnote>
  <w:footnote w:id="10">
    <w:p w:rsidR="00D467A9" w:rsidRDefault="00D467A9" w:rsidP="00A73E0A">
      <w:pPr>
        <w:pStyle w:val="Tekstprzypisudolnego"/>
        <w:jc w:val="both"/>
      </w:pPr>
      <w:r w:rsidRPr="00B37818">
        <w:rPr>
          <w:rStyle w:val="Odwoanieprzypisudolnego"/>
          <w:rFonts w:ascii="Arial" w:hAnsi="Arial" w:cs="Arial"/>
          <w:sz w:val="16"/>
          <w:szCs w:val="16"/>
        </w:rPr>
        <w:footnoteRef/>
      </w:r>
      <w:r w:rsidRPr="00B37818">
        <w:rPr>
          <w:rFonts w:ascii="Arial" w:hAnsi="Arial" w:cs="Arial"/>
          <w:sz w:val="16"/>
          <w:szCs w:val="16"/>
        </w:rPr>
        <w:t xml:space="preserve"> </w:t>
      </w:r>
      <w:r w:rsidRPr="00A114ED">
        <w:rPr>
          <w:rFonts w:ascii="Arial" w:hAnsi="Arial" w:cs="Arial"/>
          <w:sz w:val="16"/>
          <w:szCs w:val="16"/>
        </w:rPr>
        <w:t xml:space="preserve">Przez Użytkownika B rozumie się osobę wskazaną przez beneficjenta we </w:t>
      </w:r>
      <w:r w:rsidRPr="00A114ED">
        <w:rPr>
          <w:rFonts w:ascii="Arial" w:hAnsi="Arial" w:cs="Arial"/>
          <w:i/>
          <w:sz w:val="16"/>
          <w:szCs w:val="16"/>
        </w:rPr>
        <w:t>Wniosku o nadanie/zmianę/wycofanie dostępu dla osoby uprawnionej</w:t>
      </w:r>
      <w:r w:rsidRPr="00A114ED">
        <w:rPr>
          <w:rFonts w:ascii="Arial" w:hAnsi="Arial" w:cs="Arial"/>
          <w:sz w:val="16"/>
          <w:szCs w:val="16"/>
        </w:rPr>
        <w:t xml:space="preserve"> i upoważnioną do obsługi SL2014, w jego imieniu np. do przygotowywania i składania wniosków o płatność czy przekazywania innych informacji związanych z realizacją Projektu. W/w wniosek stanowi załącznik do Wytycznych </w:t>
      </w:r>
      <w:r w:rsidRPr="00A114ED">
        <w:rPr>
          <w:rFonts w:ascii="Arial" w:hAnsi="Arial" w:cs="Arial"/>
          <w:i/>
          <w:sz w:val="16"/>
          <w:szCs w:val="16"/>
        </w:rPr>
        <w:t>w zakresie warunków gromadzenia i przekazywania danych w postaci elektronicznej na lata 2014-2020</w:t>
      </w:r>
      <w:r>
        <w:rPr>
          <w:rFonts w:ascii="Arial" w:hAnsi="Arial" w:cs="Arial"/>
          <w:color w:val="000000"/>
          <w:sz w:val="16"/>
          <w:szCs w:val="16"/>
        </w:rPr>
        <w:t>.</w:t>
      </w:r>
    </w:p>
  </w:footnote>
  <w:footnote w:id="11">
    <w:p w:rsidR="00D467A9" w:rsidRDefault="00D467A9" w:rsidP="00A73E0A">
      <w:pPr>
        <w:pStyle w:val="Tekstprzypisudolnego"/>
      </w:pPr>
      <w:r w:rsidRPr="000B0EDA">
        <w:rPr>
          <w:rStyle w:val="Odwoanieprzypisudolnego"/>
          <w:rFonts w:ascii="Arial" w:hAnsi="Arial" w:cs="Arial"/>
          <w:sz w:val="16"/>
          <w:szCs w:val="16"/>
        </w:rPr>
        <w:footnoteRef/>
      </w:r>
      <w:r w:rsidRPr="000B0EDA">
        <w:rPr>
          <w:rFonts w:ascii="Arial" w:hAnsi="Arial" w:cs="Arial"/>
          <w:sz w:val="16"/>
          <w:szCs w:val="16"/>
        </w:rPr>
        <w:t xml:space="preserve"> Jeśli dotyczy</w:t>
      </w:r>
      <w:r>
        <w:rPr>
          <w:rFonts w:ascii="Arial" w:hAnsi="Arial" w:cs="Arial"/>
          <w:sz w:val="16"/>
          <w:szCs w:val="16"/>
        </w:rPr>
        <w:t>.</w:t>
      </w:r>
    </w:p>
  </w:footnote>
  <w:footnote w:id="12">
    <w:p w:rsidR="00D467A9" w:rsidRDefault="00D467A9"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Termin zostanie określony w umowie i nie będzie on wykraczał poza datę wynikającą z </w:t>
      </w:r>
      <w:r w:rsidRPr="00C16502">
        <w:rPr>
          <w:rFonts w:ascii="Arial" w:hAnsi="Arial" w:cs="Arial"/>
          <w:i/>
          <w:sz w:val="16"/>
          <w:szCs w:val="16"/>
        </w:rPr>
        <w:t>Regulaminu Przeprowadzania Konkurs</w:t>
      </w:r>
      <w:r>
        <w:rPr>
          <w:rFonts w:ascii="Arial" w:hAnsi="Arial" w:cs="Arial"/>
          <w:i/>
          <w:sz w:val="16"/>
          <w:szCs w:val="16"/>
        </w:rPr>
        <w:t>u.</w:t>
      </w:r>
    </w:p>
  </w:footnote>
  <w:footnote w:id="13">
    <w:p w:rsidR="00D467A9" w:rsidRDefault="00D467A9"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Należy wskazać odpowiedni zamknięty katalog dokumentów wynikających z oceny projektu.</w:t>
      </w:r>
    </w:p>
  </w:footnote>
  <w:footnote w:id="14">
    <w:p w:rsidR="00D467A9" w:rsidRDefault="00D467A9">
      <w:pPr>
        <w:pStyle w:val="Tekstprzypisudolnego"/>
      </w:pPr>
      <w:r w:rsidRPr="008C6AC7">
        <w:rPr>
          <w:rStyle w:val="Odwoanieprzypisudolnego"/>
          <w:rFonts w:ascii="Arial" w:hAnsi="Arial" w:cs="Arial"/>
          <w:sz w:val="16"/>
          <w:szCs w:val="16"/>
        </w:rPr>
        <w:footnoteRef/>
      </w:r>
      <w:r w:rsidRPr="00030599">
        <w:rPr>
          <w:rFonts w:ascii="Arial" w:hAnsi="Arial" w:cs="Arial"/>
          <w:sz w:val="16"/>
          <w:szCs w:val="16"/>
        </w:rPr>
        <w:t xml:space="preserve"> </w:t>
      </w:r>
      <w:r w:rsidRPr="00AE6DDF">
        <w:rPr>
          <w:rFonts w:ascii="Arial" w:hAnsi="Arial" w:cs="Arial"/>
          <w:sz w:val="16"/>
          <w:szCs w:val="16"/>
        </w:rPr>
        <w:t>Wypełnić w przypadku projektów generujących dochód w rozumieniu art. 61 rozporządzenia 1303/2013</w:t>
      </w:r>
    </w:p>
  </w:footnote>
  <w:footnote w:id="15">
    <w:p w:rsidR="00D467A9" w:rsidRDefault="00D467A9"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16">
    <w:p w:rsidR="00D467A9" w:rsidRDefault="00D467A9" w:rsidP="00A73E0A">
      <w:pPr>
        <w:keepNext/>
        <w:tabs>
          <w:tab w:val="left" w:pos="2703"/>
        </w:tabs>
        <w:autoSpaceDE w:val="0"/>
        <w:autoSpaceDN w:val="0"/>
        <w:adjustRightInd w:val="0"/>
        <w:spacing w:after="0" w:line="240" w:lineRule="auto"/>
        <w:jc w:val="both"/>
      </w:pPr>
      <w:r w:rsidRPr="00C16502">
        <w:rPr>
          <w:rStyle w:val="Odwoanieprzypisudolnego"/>
          <w:rFonts w:cs="Arial"/>
          <w:sz w:val="16"/>
          <w:szCs w:val="16"/>
        </w:rPr>
        <w:footnoteRef/>
      </w:r>
      <w:r>
        <w:rPr>
          <w:rFonts w:cs="Arial"/>
          <w:sz w:val="16"/>
          <w:szCs w:val="16"/>
          <w:lang w:eastAsia="pl-PL"/>
        </w:rPr>
        <w:t xml:space="preserve"> </w:t>
      </w:r>
      <w:r w:rsidRPr="002A04C6">
        <w:rPr>
          <w:rFonts w:ascii="Arial" w:hAnsi="Arial" w:cs="Arial"/>
          <w:color w:val="000000"/>
          <w:sz w:val="16"/>
          <w:szCs w:val="16"/>
          <w:u w:val="single"/>
          <w:lang w:eastAsia="pl-PL"/>
        </w:rPr>
        <w:t>W przypadku projektów objętych pomocą publiczną</w:t>
      </w:r>
      <w:r w:rsidRPr="002A04C6">
        <w:rPr>
          <w:rFonts w:ascii="Arial" w:hAnsi="Arial" w:cs="Arial"/>
          <w:color w:val="000000"/>
          <w:sz w:val="16"/>
          <w:szCs w:val="16"/>
          <w:lang w:eastAsia="pl-PL"/>
        </w:rPr>
        <w:t>, niezbędne jest aby pomoc wywołała tzw. efekt zachęty. Uznaje się, że pomoc  wywołuje efekt zachęty, jeżeli beneficjent złożył wniosek o dofinansowanie przed rozpoczęciem prac  nad projektem.</w:t>
      </w:r>
    </w:p>
  </w:footnote>
  <w:footnote w:id="17">
    <w:p w:rsidR="00D467A9" w:rsidRDefault="00D467A9" w:rsidP="00A73E0A">
      <w:pPr>
        <w:pStyle w:val="Tekstprzypisudolnego"/>
        <w:jc w:val="both"/>
      </w:pPr>
      <w:r w:rsidRPr="00485645">
        <w:rPr>
          <w:rStyle w:val="Odwoanieprzypisudolnego"/>
          <w:rFonts w:ascii="Arial" w:hAnsi="Arial" w:cs="Arial"/>
          <w:sz w:val="16"/>
          <w:szCs w:val="16"/>
        </w:rPr>
        <w:footnoteRef/>
      </w:r>
      <w:r w:rsidRPr="00485645">
        <w:rPr>
          <w:rFonts w:ascii="Arial" w:hAnsi="Arial" w:cs="Arial"/>
          <w:sz w:val="16"/>
          <w:szCs w:val="16"/>
        </w:rPr>
        <w:t xml:space="preserve"> Zgodnie z art. 132 rozporządzenia ogólnego, beneficjent otrzymuje całkowitą należną kwotę kwalifikowalnych wydatków publicznych nie później niż 90 dni od dnia przedłożenia wniosku o płatność przez beneficjenta – z zastrzeżeniem dostępności środków.</w:t>
      </w:r>
      <w:r w:rsidRPr="00C16502">
        <w:rPr>
          <w:rFonts w:ascii="Arial" w:hAnsi="Arial" w:cs="Arial"/>
          <w:sz w:val="16"/>
          <w:szCs w:val="16"/>
        </w:rPr>
        <w:t xml:space="preserve"> </w:t>
      </w:r>
    </w:p>
  </w:footnote>
  <w:footnote w:id="18">
    <w:p w:rsidR="00D467A9" w:rsidRDefault="00D467A9"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Nie dotyczy przypadków wykluczenia kwalifikowalności VAT z mocy prawa. Oświadczenie składa się z dwóch integralnych części. W ramach</w:t>
      </w:r>
      <w:r w:rsidRPr="00C16502">
        <w:rPr>
          <w:rFonts w:ascii="Arial" w:hAnsi="Arial" w:cs="Arial"/>
          <w:b/>
          <w:bCs/>
          <w:sz w:val="16"/>
          <w:szCs w:val="16"/>
        </w:rPr>
        <w:t xml:space="preserve"> </w:t>
      </w:r>
      <w:r w:rsidRPr="00C16502">
        <w:rPr>
          <w:rFonts w:ascii="Arial" w:hAnsi="Arial" w:cs="Arial"/>
          <w:sz w:val="16"/>
          <w:szCs w:val="16"/>
        </w:rPr>
        <w:t>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o dofinansowanie.</w:t>
      </w:r>
    </w:p>
  </w:footnote>
  <w:footnote w:id="19">
    <w:p w:rsidR="00D467A9" w:rsidRDefault="00D467A9"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Zestawienie dotyczy zarówno wydatków kwalifikowalnych, jak i niekwalifikowalnych. </w:t>
      </w:r>
    </w:p>
  </w:footnote>
  <w:footnote w:id="20">
    <w:p w:rsidR="00D467A9" w:rsidRDefault="00D467A9"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dużych </w:t>
      </w:r>
      <w:r w:rsidRPr="00055248">
        <w:rPr>
          <w:rFonts w:ascii="Arial" w:hAnsi="Arial" w:cs="Arial"/>
          <w:sz w:val="16"/>
          <w:szCs w:val="16"/>
        </w:rPr>
        <w:t>przedsiębiorców</w:t>
      </w:r>
      <w:r w:rsidRPr="00C16502">
        <w:rPr>
          <w:rFonts w:ascii="Arial" w:hAnsi="Arial" w:cs="Arial"/>
          <w:sz w:val="16"/>
          <w:szCs w:val="16"/>
        </w:rPr>
        <w:t>, którym udzielono regionalną pomoc inwestycyjną. Du</w:t>
      </w:r>
      <w:r>
        <w:rPr>
          <w:rFonts w:ascii="Arial" w:hAnsi="Arial" w:cs="Arial"/>
          <w:sz w:val="16"/>
          <w:szCs w:val="16"/>
        </w:rPr>
        <w:t>zi</w:t>
      </w:r>
      <w:r w:rsidRPr="00C16502">
        <w:rPr>
          <w:rFonts w:ascii="Arial" w:hAnsi="Arial" w:cs="Arial"/>
          <w:sz w:val="16"/>
          <w:szCs w:val="16"/>
        </w:rPr>
        <w:t xml:space="preserve"> przedsiębior</w:t>
      </w:r>
      <w:r>
        <w:rPr>
          <w:rFonts w:ascii="Arial" w:hAnsi="Arial" w:cs="Arial"/>
          <w:sz w:val="16"/>
          <w:szCs w:val="16"/>
        </w:rPr>
        <w:t>cy</w:t>
      </w:r>
      <w:r w:rsidRPr="00C16502">
        <w:rPr>
          <w:rFonts w:ascii="Arial" w:hAnsi="Arial" w:cs="Arial"/>
          <w:sz w:val="16"/>
          <w:szCs w:val="16"/>
        </w:rPr>
        <w:t xml:space="preserve"> mają obowiązek nabywania wyłącznie nowych aktywów. </w:t>
      </w:r>
    </w:p>
  </w:footnote>
  <w:footnote w:id="21">
    <w:p w:rsidR="00D467A9" w:rsidRDefault="00D467A9"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Dotyczy również wezwania beneficjenta doręczonego za pośrednictwem SL2014.</w:t>
      </w:r>
    </w:p>
  </w:footnote>
  <w:footnote w:id="22">
    <w:p w:rsidR="00D467A9" w:rsidRDefault="00D467A9">
      <w:pPr>
        <w:pStyle w:val="Tekstprzypisudolnego"/>
      </w:pPr>
      <w:r w:rsidRPr="001418F0">
        <w:rPr>
          <w:rStyle w:val="Odwoanieprzypisudolnego"/>
          <w:rFonts w:ascii="Arial" w:hAnsi="Arial" w:cs="Arial"/>
          <w:sz w:val="16"/>
          <w:szCs w:val="16"/>
        </w:rPr>
        <w:footnoteRef/>
      </w:r>
      <w:r w:rsidRPr="001418F0">
        <w:rPr>
          <w:rFonts w:ascii="Arial" w:hAnsi="Arial" w:cs="Arial"/>
          <w:sz w:val="16"/>
          <w:szCs w:val="16"/>
        </w:rPr>
        <w:t xml:space="preserve"> Zgodnie z art. 71 rozporządzenia Parlamentu Europejskiego 1303/2013</w:t>
      </w:r>
    </w:p>
  </w:footnote>
  <w:footnote w:id="23">
    <w:p w:rsidR="00D467A9" w:rsidRDefault="00D467A9" w:rsidP="00A73E0A">
      <w:pPr>
        <w:pStyle w:val="Tekstprzypisudolnego"/>
        <w:jc w:val="both"/>
      </w:pPr>
      <w:r w:rsidRPr="004F0874">
        <w:rPr>
          <w:rFonts w:ascii="Arial" w:hAnsi="Arial" w:cs="Arial"/>
          <w:sz w:val="16"/>
          <w:szCs w:val="16"/>
          <w:vertAlign w:val="superscript"/>
        </w:rPr>
        <w:footnoteRef/>
      </w:r>
      <w:r w:rsidRPr="00A37026">
        <w:rPr>
          <w:rFonts w:ascii="Arial" w:hAnsi="Arial" w:cs="Arial"/>
          <w:sz w:val="16"/>
          <w:szCs w:val="16"/>
        </w:rPr>
        <w:t xml:space="preserve"> Pojęcia należy rozumieć  zgodnie ustawą </w:t>
      </w:r>
      <w:proofErr w:type="spellStart"/>
      <w:r w:rsidRPr="00A37026">
        <w:rPr>
          <w:rFonts w:ascii="Arial" w:hAnsi="Arial" w:cs="Arial"/>
          <w:sz w:val="16"/>
          <w:szCs w:val="16"/>
        </w:rPr>
        <w:t>Pzp</w:t>
      </w:r>
      <w:proofErr w:type="spellEnd"/>
      <w:r w:rsidRPr="00A37026">
        <w:rPr>
          <w:rFonts w:ascii="Arial" w:hAnsi="Arial" w:cs="Arial"/>
          <w:sz w:val="16"/>
          <w:szCs w:val="16"/>
        </w:rPr>
        <w:t>.</w:t>
      </w:r>
    </w:p>
  </w:footnote>
  <w:footnote w:id="24">
    <w:p w:rsidR="00D467A9" w:rsidRDefault="00D467A9" w:rsidP="00CB0FA4">
      <w:pPr>
        <w:spacing w:after="0"/>
        <w:jc w:val="both"/>
      </w:pPr>
      <w:r w:rsidRPr="0006030F">
        <w:rPr>
          <w:rStyle w:val="Odwoanieprzypisudolnego"/>
          <w:rFonts w:cs="Arial"/>
          <w:sz w:val="16"/>
          <w:szCs w:val="16"/>
        </w:rPr>
        <w:footnoteRef/>
      </w:r>
      <w:r w:rsidRPr="0006030F">
        <w:rPr>
          <w:rFonts w:cs="Arial"/>
          <w:sz w:val="16"/>
          <w:szCs w:val="16"/>
        </w:rPr>
        <w:t xml:space="preserve"> </w:t>
      </w:r>
      <w:r w:rsidRPr="002A04C6">
        <w:rPr>
          <w:rFonts w:ascii="Arial" w:hAnsi="Arial" w:cs="Arial"/>
          <w:sz w:val="16"/>
          <w:szCs w:val="16"/>
        </w:rPr>
        <w:t>Jeśli dotyczy</w:t>
      </w:r>
      <w:r>
        <w:rPr>
          <w:rFonts w:ascii="Arial" w:hAnsi="Arial" w:cs="Arial"/>
          <w:sz w:val="16"/>
          <w:szCs w:val="16"/>
        </w:rPr>
        <w:t>.</w:t>
      </w:r>
    </w:p>
  </w:footnote>
  <w:footnote w:id="25">
    <w:p w:rsidR="00D467A9" w:rsidRDefault="00D467A9" w:rsidP="00A73E0A">
      <w:pPr>
        <w:pStyle w:val="Tekstprzypisudolnego"/>
        <w:jc w:val="both"/>
      </w:pPr>
      <w:r w:rsidRPr="004F0874">
        <w:rPr>
          <w:rStyle w:val="Odwoanieprzypisudolnego"/>
          <w:rFonts w:ascii="Arial" w:hAnsi="Arial" w:cs="Arial"/>
          <w:sz w:val="16"/>
          <w:szCs w:val="16"/>
        </w:rPr>
        <w:footnoteRef/>
      </w:r>
      <w:r>
        <w:rPr>
          <w:rFonts w:ascii="Arial" w:hAnsi="Arial" w:cs="Arial"/>
          <w:sz w:val="16"/>
          <w:szCs w:val="16"/>
        </w:rPr>
        <w:t xml:space="preserve"> </w:t>
      </w:r>
      <w:r w:rsidRPr="00C16502">
        <w:rPr>
          <w:rFonts w:ascii="Arial" w:hAnsi="Arial" w:cs="Arial"/>
          <w:sz w:val="16"/>
          <w:szCs w:val="16"/>
        </w:rPr>
        <w:t xml:space="preserve">Instytucja Pośrednicząca jest zobowiązana do poinformowania beneficjenta o rozpoczęciu biegu terminu wynikającego z art. 140 rozporządzenia 1303/2013. </w:t>
      </w:r>
    </w:p>
  </w:footnote>
  <w:footnote w:id="26">
    <w:p w:rsidR="00D467A9" w:rsidRDefault="00D467A9"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27">
    <w:p w:rsidR="00D467A9" w:rsidRPr="00C16502" w:rsidRDefault="00D467A9" w:rsidP="00A73E0A">
      <w:pPr>
        <w:pStyle w:val="Default"/>
        <w:jc w:val="both"/>
        <w:rPr>
          <w:rFonts w:ascii="Arial" w:hAnsi="Arial" w:cs="Arial"/>
          <w:sz w:val="16"/>
          <w:szCs w:val="16"/>
        </w:rPr>
      </w:pPr>
      <w:r w:rsidRPr="004F0874">
        <w:rPr>
          <w:rStyle w:val="Odwoanieprzypisudolnego"/>
          <w:rFonts w:ascii="Arial" w:hAnsi="Arial" w:cs="Arial"/>
          <w:sz w:val="16"/>
          <w:szCs w:val="16"/>
        </w:rPr>
        <w:footnoteRef/>
      </w:r>
      <w:r w:rsidRPr="00C16502">
        <w:rPr>
          <w:rFonts w:ascii="Arial" w:hAnsi="Arial" w:cs="Arial"/>
          <w:sz w:val="16"/>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rsidR="00D467A9" w:rsidRPr="00C16502" w:rsidRDefault="00D467A9" w:rsidP="00A73E0A">
      <w:pPr>
        <w:pStyle w:val="Default"/>
        <w:jc w:val="both"/>
        <w:rPr>
          <w:rFonts w:ascii="Arial" w:hAnsi="Arial" w:cs="Arial"/>
          <w:sz w:val="16"/>
          <w:szCs w:val="16"/>
        </w:rPr>
      </w:pPr>
      <w:r w:rsidRPr="00C16502">
        <w:rPr>
          <w:rFonts w:ascii="Arial" w:hAnsi="Arial" w:cs="Arial"/>
          <w:sz w:val="16"/>
          <w:szCs w:val="16"/>
        </w:rPr>
        <w:t xml:space="preserve">1) nastąpiło w wyniku zmiany charakteru własności elementu infrastruktury albo zaprzestania działalności produkcyjnej; </w:t>
      </w:r>
    </w:p>
    <w:p w:rsidR="00D467A9" w:rsidRPr="00C16502" w:rsidRDefault="00D467A9" w:rsidP="00A73E0A">
      <w:pPr>
        <w:pStyle w:val="Default"/>
        <w:jc w:val="both"/>
        <w:rPr>
          <w:rFonts w:ascii="Arial" w:hAnsi="Arial" w:cs="Arial"/>
          <w:sz w:val="16"/>
          <w:szCs w:val="16"/>
        </w:rPr>
      </w:pPr>
      <w:r w:rsidRPr="00C16502">
        <w:rPr>
          <w:rFonts w:ascii="Arial" w:hAnsi="Arial" w:cs="Arial"/>
          <w:sz w:val="16"/>
          <w:szCs w:val="16"/>
        </w:rPr>
        <w:t xml:space="preserve">2) faktycznie powstało po stronie przedsiębiorstwa lub podmiotu publicznego. </w:t>
      </w:r>
    </w:p>
    <w:p w:rsidR="00D467A9" w:rsidRPr="00C16502" w:rsidRDefault="00D467A9" w:rsidP="00A73E0A">
      <w:pPr>
        <w:pStyle w:val="Default"/>
        <w:jc w:val="both"/>
        <w:rPr>
          <w:rFonts w:ascii="Arial" w:hAnsi="Arial" w:cs="Arial"/>
          <w:bCs/>
          <w:sz w:val="16"/>
          <w:szCs w:val="16"/>
        </w:rPr>
      </w:pPr>
      <w:r w:rsidRPr="00C16502">
        <w:rPr>
          <w:rFonts w:ascii="Arial" w:hAnsi="Arial" w:cs="Arial"/>
          <w:bCs/>
          <w:sz w:val="16"/>
          <w:szCs w:val="16"/>
        </w:rPr>
        <w:t xml:space="preserve">Korzyść jest nienależna </w:t>
      </w:r>
      <w:r w:rsidRPr="00C16502">
        <w:rPr>
          <w:rFonts w:ascii="Arial" w:hAnsi="Arial" w:cs="Arial"/>
          <w:sz w:val="16"/>
          <w:szCs w:val="16"/>
        </w:rPr>
        <w:t xml:space="preserve">w rozumieniu powyższego przepisu, jeżeli jest </w:t>
      </w:r>
      <w:r w:rsidRPr="00C16502">
        <w:rPr>
          <w:rFonts w:ascii="Arial" w:hAnsi="Arial" w:cs="Arial"/>
          <w:bCs/>
          <w:sz w:val="16"/>
          <w:szCs w:val="16"/>
        </w:rPr>
        <w:t>nie do pogodzenia z celami pomocy realizowanej przez zaangażowanie Funduszy oraz celami dofinansowania danego działania</w:t>
      </w:r>
      <w:r w:rsidRPr="00C16502">
        <w:rPr>
          <w:rFonts w:ascii="Arial" w:hAnsi="Arial" w:cs="Arial"/>
          <w:sz w:val="16"/>
          <w:szCs w:val="16"/>
        </w:rPr>
        <w:t xml:space="preserve">. Z uwagi na to, występowanie „nienależnej korzyści” należy oceniać zarówno po stronie beneficjenta, jak i po stronie podmiotów innych niż beneficjenci. Nienależna korzyść powinna być rozumiana jako: </w:t>
      </w:r>
    </w:p>
    <w:p w:rsidR="00D467A9" w:rsidRPr="00D63F30" w:rsidRDefault="00D467A9" w:rsidP="00A73E0A">
      <w:pPr>
        <w:pStyle w:val="Default"/>
        <w:jc w:val="both"/>
        <w:rPr>
          <w:rFonts w:ascii="Arial" w:hAnsi="Arial" w:cs="Arial"/>
          <w:sz w:val="16"/>
          <w:szCs w:val="16"/>
        </w:rPr>
      </w:pPr>
      <w:r w:rsidRPr="00D63F30">
        <w:rPr>
          <w:rFonts w:ascii="Arial" w:hAnsi="Arial" w:cs="Arial"/>
          <w:sz w:val="16"/>
          <w:szCs w:val="16"/>
        </w:rPr>
        <w:t xml:space="preserve">1) </w:t>
      </w:r>
      <w:r w:rsidRPr="00D63F30">
        <w:rPr>
          <w:rFonts w:ascii="Arial" w:hAnsi="Arial" w:cs="Arial"/>
          <w:bCs/>
          <w:sz w:val="16"/>
          <w:szCs w:val="16"/>
        </w:rPr>
        <w:t xml:space="preserve">dla beneficjentów </w:t>
      </w:r>
      <w:r w:rsidRPr="00D63F30">
        <w:rPr>
          <w:rFonts w:ascii="Arial" w:hAnsi="Arial" w:cs="Arial"/>
          <w:sz w:val="16"/>
          <w:szCs w:val="16"/>
        </w:rPr>
        <w:t xml:space="preserve">– uzyskanie jakiegokolwiek przychodu w wyniku zmiany charakteru własności elementu infrastruktury albo zaprzestania działalności produkcyjnej; </w:t>
      </w:r>
    </w:p>
    <w:p w:rsidR="00D467A9" w:rsidRDefault="00D467A9" w:rsidP="00A73E0A">
      <w:pPr>
        <w:pStyle w:val="Default"/>
        <w:jc w:val="both"/>
      </w:pPr>
      <w:r w:rsidRPr="00A312A6">
        <w:rPr>
          <w:rFonts w:ascii="Arial" w:hAnsi="Arial" w:cs="Arial"/>
          <w:sz w:val="16"/>
          <w:szCs w:val="16"/>
        </w:rPr>
        <w:t xml:space="preserve">2) </w:t>
      </w:r>
      <w:r w:rsidRPr="006341FB">
        <w:rPr>
          <w:rFonts w:ascii="Arial" w:hAnsi="Arial" w:cs="Arial"/>
          <w:bCs/>
          <w:sz w:val="16"/>
          <w:szCs w:val="16"/>
        </w:rPr>
        <w:t xml:space="preserve">dla podmiotów innych niż beneficjenci, w tym dla kontrahentów </w:t>
      </w:r>
      <w:r w:rsidRPr="000543D2">
        <w:rPr>
          <w:rFonts w:ascii="Arial" w:hAnsi="Arial" w:cs="Arial"/>
          <w:sz w:val="16"/>
          <w:szCs w:val="16"/>
        </w:rPr>
        <w:t>– zaangażowanie w transakcję środków o wartości niższej niż rynkowa wartość elementów infrastruktury, których dotyczy zmiana charakteru własności, albo uzyskan</w:t>
      </w:r>
      <w:r w:rsidRPr="00AF79B3">
        <w:rPr>
          <w:rFonts w:ascii="Arial" w:hAnsi="Arial" w:cs="Arial"/>
          <w:sz w:val="16"/>
          <w:szCs w:val="16"/>
        </w:rPr>
        <w:t xml:space="preserve">ie pozycji ekonomicznie lepszej niż możliwa do uzyskania przez inne podmioty w tych samych warunkach. </w:t>
      </w:r>
    </w:p>
  </w:footnote>
  <w:footnote w:id="28">
    <w:p w:rsidR="00D467A9" w:rsidRDefault="00D467A9" w:rsidP="00A73E0A">
      <w:pPr>
        <w:pStyle w:val="Tekstprzypisudolnego"/>
        <w:jc w:val="both"/>
      </w:pPr>
      <w:r w:rsidRPr="00AF79B3">
        <w:rPr>
          <w:rStyle w:val="Odwoanieprzypisudolnego"/>
          <w:rFonts w:ascii="Arial" w:hAnsi="Arial" w:cs="Arial"/>
          <w:sz w:val="16"/>
          <w:szCs w:val="16"/>
        </w:rPr>
        <w:footnoteRef/>
      </w:r>
      <w:r w:rsidRPr="00AF79B3">
        <w:rPr>
          <w:rFonts w:ascii="Arial" w:hAnsi="Arial" w:cs="Arial"/>
          <w:sz w:val="16"/>
          <w:szCs w:val="16"/>
        </w:rPr>
        <w:t xml:space="preserve"> Granica 10% wartości kwoty danej kategorii wydatków jest zawsze określana w stosunku do pierwotnego harmonogramu rzeczowo-finansowego, stanowiącego zał</w:t>
      </w:r>
      <w:r w:rsidRPr="00F334B9">
        <w:rPr>
          <w:rFonts w:ascii="Arial" w:hAnsi="Arial" w:cs="Arial"/>
          <w:sz w:val="16"/>
          <w:szCs w:val="16"/>
        </w:rPr>
        <w:t>ącznik nr 2 do Umowy.</w:t>
      </w:r>
    </w:p>
  </w:footnote>
  <w:footnote w:id="29">
    <w:p w:rsidR="00D467A9" w:rsidRDefault="00D467A9" w:rsidP="00A73E0A">
      <w:pPr>
        <w:pStyle w:val="Tekstprzypisudolnego"/>
        <w:jc w:val="both"/>
      </w:pPr>
      <w:r w:rsidRPr="00D26433">
        <w:rPr>
          <w:rStyle w:val="Odwoanieprzypisudolnego"/>
          <w:rFonts w:ascii="Arial" w:hAnsi="Arial" w:cs="Arial"/>
          <w:sz w:val="16"/>
          <w:szCs w:val="16"/>
        </w:rPr>
        <w:footnoteRef/>
      </w:r>
      <w:r w:rsidRPr="00D26433">
        <w:rPr>
          <w:rFonts w:ascii="Arial" w:hAnsi="Arial" w:cs="Arial"/>
          <w:sz w:val="16"/>
          <w:szCs w:val="16"/>
        </w:rPr>
        <w:t xml:space="preserve"> </w:t>
      </w:r>
      <w:proofErr w:type="spellStart"/>
      <w:r w:rsidRPr="00D26433">
        <w:rPr>
          <w:rFonts w:ascii="Arial" w:hAnsi="Arial" w:cs="Arial"/>
          <w:sz w:val="16"/>
          <w:szCs w:val="16"/>
        </w:rPr>
        <w:t>j.w</w:t>
      </w:r>
      <w:proofErr w:type="spellEnd"/>
      <w:r w:rsidRPr="00D26433">
        <w:rPr>
          <w:rFonts w:ascii="Arial" w:hAnsi="Arial" w:cs="Arial"/>
          <w:sz w:val="16"/>
          <w:szCs w:val="16"/>
        </w:rPr>
        <w:t>.</w:t>
      </w:r>
    </w:p>
  </w:footnote>
  <w:footnote w:id="30">
    <w:p w:rsidR="00D467A9" w:rsidRDefault="00D467A9">
      <w:pPr>
        <w:pStyle w:val="Tekstprzypisudolnego"/>
      </w:pPr>
      <w:r w:rsidRPr="0044435A">
        <w:rPr>
          <w:rStyle w:val="Odwoanieprzypisudolnego"/>
          <w:rFonts w:ascii="Calibri" w:hAnsi="Calibri" w:cs="Calibri"/>
          <w:sz w:val="16"/>
          <w:szCs w:val="16"/>
        </w:rPr>
        <w:footnoteRef/>
      </w:r>
      <w:r w:rsidRPr="0044435A">
        <w:rPr>
          <w:rFonts w:ascii="Calibri" w:hAnsi="Calibri" w:cs="Calibri"/>
          <w:sz w:val="16"/>
          <w:szCs w:val="16"/>
        </w:rPr>
        <w:t xml:space="preserve"> </w:t>
      </w:r>
      <w:r w:rsidRPr="002A04C6">
        <w:rPr>
          <w:rFonts w:ascii="Arial" w:hAnsi="Arial" w:cs="Arial"/>
          <w:sz w:val="16"/>
          <w:szCs w:val="16"/>
        </w:rPr>
        <w:t>Jeśli dotyczy</w:t>
      </w:r>
    </w:p>
  </w:footnote>
  <w:footnote w:id="31">
    <w:p w:rsidR="00D467A9" w:rsidRDefault="00D467A9" w:rsidP="00A73E0A">
      <w:pPr>
        <w:pStyle w:val="Tekstprzypisudolnego"/>
      </w:pPr>
      <w:r w:rsidRPr="00355F80">
        <w:rPr>
          <w:rStyle w:val="Odwoanieprzypisudolnego"/>
          <w:rFonts w:ascii="Arial" w:hAnsi="Arial" w:cs="Arial"/>
          <w:sz w:val="16"/>
          <w:szCs w:val="16"/>
        </w:rPr>
        <w:footnoteRef/>
      </w:r>
      <w:r w:rsidRPr="00355F80">
        <w:rPr>
          <w:rFonts w:ascii="Arial" w:hAnsi="Arial" w:cs="Arial"/>
          <w:sz w:val="16"/>
          <w:szCs w:val="16"/>
        </w:rPr>
        <w:t xml:space="preserve"> </w:t>
      </w:r>
      <w:r w:rsidRPr="00485645">
        <w:rPr>
          <w:rFonts w:ascii="Arial" w:hAnsi="Arial" w:cs="Arial"/>
          <w:sz w:val="16"/>
          <w:szCs w:val="16"/>
        </w:rPr>
        <w:t>Potwierdzeniem doręczenia faksu jest wydrukowanie potwierdzenia pomyślnej transmisji</w:t>
      </w:r>
    </w:p>
  </w:footnote>
  <w:footnote w:id="32">
    <w:p w:rsidR="00D467A9" w:rsidRDefault="00D467A9"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Dowodem doręczenia poczty elektronicznej jest </w:t>
      </w:r>
      <w:r w:rsidRPr="002A04C6">
        <w:rPr>
          <w:rFonts w:ascii="Arial" w:hAnsi="Arial" w:cs="Arial"/>
          <w:sz w:val="16"/>
          <w:szCs w:val="16"/>
          <w:lang w:eastAsia="pl-PL"/>
        </w:rPr>
        <w:t>raport zwrotny, potwierdzające dostarczenie wiadomości do adresata</w:t>
      </w:r>
    </w:p>
  </w:footnote>
  <w:footnote w:id="33">
    <w:p w:rsidR="00D467A9" w:rsidRDefault="00D467A9"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Dotyczy wszystkich form komunikacji, w tym również komunikacji w ramach systemu teleinformatycznego oraz e-PUAP.</w:t>
      </w:r>
    </w:p>
  </w:footnote>
  <w:footnote w:id="34">
    <w:p w:rsidR="00D467A9" w:rsidRDefault="00D467A9" w:rsidP="00A73E0A">
      <w:pPr>
        <w:pStyle w:val="Tekstprzypisudolnego"/>
      </w:pPr>
      <w:r w:rsidRPr="00485645">
        <w:rPr>
          <w:rStyle w:val="Odwoanieprzypisudolnego"/>
          <w:rFonts w:ascii="Arial" w:hAnsi="Arial" w:cs="Arial"/>
          <w:sz w:val="16"/>
          <w:szCs w:val="16"/>
        </w:rPr>
        <w:footnoteRef/>
      </w:r>
      <w:r w:rsidRPr="00485645">
        <w:rPr>
          <w:rFonts w:ascii="Arial" w:hAnsi="Arial" w:cs="Arial"/>
          <w:sz w:val="16"/>
          <w:szCs w:val="16"/>
        </w:rPr>
        <w:t xml:space="preserve"> </w:t>
      </w:r>
      <w:proofErr w:type="spellStart"/>
      <w:r w:rsidRPr="00485645">
        <w:rPr>
          <w:rFonts w:ascii="Arial" w:hAnsi="Arial" w:cs="Arial"/>
          <w:sz w:val="16"/>
          <w:szCs w:val="16"/>
        </w:rPr>
        <w:t>J.w</w:t>
      </w:r>
      <w:proofErr w:type="spellEnd"/>
    </w:p>
  </w:footnote>
  <w:footnote w:id="35">
    <w:p w:rsidR="00D467A9" w:rsidRDefault="00D467A9"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36">
    <w:p w:rsidR="00D467A9" w:rsidRDefault="00D467A9" w:rsidP="00A73E0A">
      <w:pPr>
        <w:pStyle w:val="Tekstprzypisudolnego"/>
        <w:jc w:val="both"/>
      </w:pPr>
      <w:r w:rsidRPr="001418F0">
        <w:rPr>
          <w:rStyle w:val="Odwoanieprzypisudolnego"/>
          <w:rFonts w:ascii="Arial" w:hAnsi="Arial" w:cs="Arial"/>
          <w:sz w:val="16"/>
          <w:szCs w:val="16"/>
        </w:rPr>
        <w:footnoteRef/>
      </w:r>
      <w:r w:rsidRPr="001418F0">
        <w:rPr>
          <w:rFonts w:ascii="Arial" w:hAnsi="Arial" w:cs="Arial"/>
          <w:sz w:val="16"/>
          <w:szCs w:val="16"/>
        </w:rPr>
        <w:t xml:space="preserve"> W przypadku, gdy Wnioskodawca w trakcie aplikowania ubiega się o pozwolenie na budowę oraz w przypadku projektów, których realizacja wymaga również uzyskania decyzji środowiskowej, o której mowa w art. 71 ustawy z dnia 3 października 2008 r. o udostępnianiu informacji o środowisku i jego ochronie, udziale społeczeństwa w ochronie środowiska oraz o ocenach oddziaływania na środowisko (Dz. U. Nr 199, poz. 1227, z </w:t>
      </w:r>
      <w:proofErr w:type="spellStart"/>
      <w:r w:rsidRPr="001418F0">
        <w:rPr>
          <w:rFonts w:ascii="Arial" w:hAnsi="Arial" w:cs="Arial"/>
          <w:sz w:val="16"/>
          <w:szCs w:val="16"/>
        </w:rPr>
        <w:t>późn</w:t>
      </w:r>
      <w:proofErr w:type="spellEnd"/>
      <w:r w:rsidRPr="001418F0">
        <w:rPr>
          <w:rFonts w:ascii="Arial" w:hAnsi="Arial" w:cs="Arial"/>
          <w:sz w:val="16"/>
          <w:szCs w:val="16"/>
        </w:rPr>
        <w:t>. zm.), jest zobligowany przesłać prawomocną decyzję środowiskową (z dokumentacją OOŚ – jeśli dotyczy) oraz prawomocne pozwolenie na budowę najpóźniej w terminie 10 miesięcy od dnia doręczenia pisemnej informacji o zatwierdzeniu projektu do wsparcia.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A118E8"/>
    <w:multiLevelType w:val="hybridMultilevel"/>
    <w:tmpl w:val="ED4CFAD0"/>
    <w:lvl w:ilvl="0" w:tplc="B406BAF4">
      <w:start w:val="1"/>
      <w:numFmt w:val="decimal"/>
      <w:lvlText w:val="%1."/>
      <w:lvlJc w:val="lef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292238"/>
    <w:multiLevelType w:val="hybridMultilevel"/>
    <w:tmpl w:val="321A72B6"/>
    <w:lvl w:ilvl="0" w:tplc="26DE8678">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DC64E3"/>
    <w:multiLevelType w:val="hybridMultilevel"/>
    <w:tmpl w:val="A2C4EB80"/>
    <w:lvl w:ilvl="0" w:tplc="2520ADE8">
      <w:start w:val="1"/>
      <w:numFmt w:val="decimal"/>
      <w:lvlText w:val="%1."/>
      <w:lvlJc w:val="left"/>
      <w:pPr>
        <w:tabs>
          <w:tab w:val="num" w:pos="540"/>
        </w:tabs>
        <w:ind w:left="5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62700EB"/>
    <w:multiLevelType w:val="hybridMultilevel"/>
    <w:tmpl w:val="2672300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89700DD"/>
    <w:multiLevelType w:val="hybridMultilevel"/>
    <w:tmpl w:val="F95CD970"/>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573E7990">
      <w:start w:val="1"/>
      <w:numFmt w:val="lowerLetter"/>
      <w:lvlText w:val="%5)"/>
      <w:lvlJc w:val="left"/>
      <w:pPr>
        <w:tabs>
          <w:tab w:val="num" w:pos="3600"/>
        </w:tabs>
        <w:ind w:left="3600" w:hanging="360"/>
      </w:pPr>
      <w:rPr>
        <w:rFonts w:ascii="Arial" w:eastAsia="Times New Roman" w:hAnsi="Arial" w:cs="Arial"/>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B497253"/>
    <w:multiLevelType w:val="hybridMultilevel"/>
    <w:tmpl w:val="78DE4E9A"/>
    <w:lvl w:ilvl="0" w:tplc="E31AFC5A">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C4A69D0"/>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C37912"/>
    <w:multiLevelType w:val="hybridMultilevel"/>
    <w:tmpl w:val="5108F1D6"/>
    <w:lvl w:ilvl="0" w:tplc="04150011">
      <w:start w:val="4"/>
      <w:numFmt w:val="decimal"/>
      <w:lvlText w:val="%1)"/>
      <w:lvlJc w:val="left"/>
      <w:pPr>
        <w:ind w:left="720" w:hanging="360"/>
      </w:pPr>
      <w:rPr>
        <w:rFonts w:cs="Times New Roman" w:hint="default"/>
      </w:rPr>
    </w:lvl>
    <w:lvl w:ilvl="1" w:tplc="31BA0B2E">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8037C6C"/>
    <w:multiLevelType w:val="hybridMultilevel"/>
    <w:tmpl w:val="F58CB8FA"/>
    <w:lvl w:ilvl="0" w:tplc="EEACD8DA">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C846305"/>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DA1B74"/>
    <w:multiLevelType w:val="multilevel"/>
    <w:tmpl w:val="528AF30C"/>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779148B"/>
    <w:multiLevelType w:val="hybridMultilevel"/>
    <w:tmpl w:val="AD122248"/>
    <w:lvl w:ilvl="0" w:tplc="72CEC1F2">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FC420A6"/>
    <w:multiLevelType w:val="hybridMultilevel"/>
    <w:tmpl w:val="E2569B32"/>
    <w:lvl w:ilvl="0" w:tplc="BF1645B0">
      <w:start w:val="1"/>
      <w:numFmt w:val="decimal"/>
      <w:lvlText w:val="%1)"/>
      <w:lvlJc w:val="left"/>
      <w:pPr>
        <w:ind w:left="720" w:hanging="360"/>
      </w:pPr>
      <w:rPr>
        <w:rFonts w:ascii="Arial" w:eastAsia="Times New Roman" w:hAnsi="Arial" w:cs="Arial"/>
        <w:b w:val="0"/>
      </w:rPr>
    </w:lvl>
    <w:lvl w:ilvl="1" w:tplc="4A2A88C6">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CC7B6D"/>
    <w:multiLevelType w:val="hybridMultilevel"/>
    <w:tmpl w:val="003C59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7671B1D"/>
    <w:multiLevelType w:val="hybridMultilevel"/>
    <w:tmpl w:val="8F2E7C00"/>
    <w:lvl w:ilvl="0" w:tplc="A564A05E">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7C83D57"/>
    <w:multiLevelType w:val="hybridMultilevel"/>
    <w:tmpl w:val="E26E20AE"/>
    <w:lvl w:ilvl="0" w:tplc="1AEC3522">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38">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83435E8"/>
    <w:multiLevelType w:val="hybridMultilevel"/>
    <w:tmpl w:val="91A6032A"/>
    <w:lvl w:ilvl="0" w:tplc="B9C657C6">
      <w:start w:val="12"/>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41">
    <w:nsid w:val="7C9370E5"/>
    <w:multiLevelType w:val="hybridMultilevel"/>
    <w:tmpl w:val="31E8EB50"/>
    <w:lvl w:ilvl="0" w:tplc="7FAA104C">
      <w:start w:val="1"/>
      <w:numFmt w:val="decimal"/>
      <w:lvlText w:val="%1."/>
      <w:lvlJc w:val="left"/>
      <w:pPr>
        <w:tabs>
          <w:tab w:val="num" w:pos="502"/>
        </w:tabs>
        <w:ind w:left="499"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24"/>
  </w:num>
  <w:num w:numId="4">
    <w:abstractNumId w:val="1"/>
  </w:num>
  <w:num w:numId="5">
    <w:abstractNumId w:val="6"/>
  </w:num>
  <w:num w:numId="6">
    <w:abstractNumId w:val="40"/>
  </w:num>
  <w:num w:numId="7">
    <w:abstractNumId w:val="14"/>
  </w:num>
  <w:num w:numId="8">
    <w:abstractNumId w:val="10"/>
  </w:num>
  <w:num w:numId="9">
    <w:abstractNumId w:val="21"/>
  </w:num>
  <w:num w:numId="10">
    <w:abstractNumId w:val="18"/>
  </w:num>
  <w:num w:numId="11">
    <w:abstractNumId w:val="31"/>
  </w:num>
  <w:num w:numId="12">
    <w:abstractNumId w:val="41"/>
  </w:num>
  <w:num w:numId="13">
    <w:abstractNumId w:val="16"/>
  </w:num>
  <w:num w:numId="14">
    <w:abstractNumId w:val="25"/>
  </w:num>
  <w:num w:numId="15">
    <w:abstractNumId w:val="5"/>
  </w:num>
  <w:num w:numId="16">
    <w:abstractNumId w:val="30"/>
  </w:num>
  <w:num w:numId="17">
    <w:abstractNumId w:val="28"/>
  </w:num>
  <w:num w:numId="18">
    <w:abstractNumId w:val="37"/>
  </w:num>
  <w:num w:numId="19">
    <w:abstractNumId w:val="9"/>
  </w:num>
  <w:num w:numId="20">
    <w:abstractNumId w:val="27"/>
  </w:num>
  <w:num w:numId="21">
    <w:abstractNumId w:val="22"/>
  </w:num>
  <w:num w:numId="22">
    <w:abstractNumId w:val="3"/>
  </w:num>
  <w:num w:numId="23">
    <w:abstractNumId w:val="35"/>
  </w:num>
  <w:num w:numId="24">
    <w:abstractNumId w:val="4"/>
  </w:num>
  <w:num w:numId="25">
    <w:abstractNumId w:val="19"/>
  </w:num>
  <w:num w:numId="26">
    <w:abstractNumId w:val="17"/>
  </w:num>
  <w:num w:numId="27">
    <w:abstractNumId w:val="20"/>
  </w:num>
  <w:num w:numId="28">
    <w:abstractNumId w:val="38"/>
  </w:num>
  <w:num w:numId="29">
    <w:abstractNumId w:val="2"/>
  </w:num>
  <w:num w:numId="30">
    <w:abstractNumId w:val="32"/>
  </w:num>
  <w:num w:numId="31">
    <w:abstractNumId w:val="34"/>
  </w:num>
  <w:num w:numId="32">
    <w:abstractNumId w:val="33"/>
  </w:num>
  <w:num w:numId="33">
    <w:abstractNumId w:val="12"/>
  </w:num>
  <w:num w:numId="34">
    <w:abstractNumId w:val="15"/>
  </w:num>
  <w:num w:numId="35">
    <w:abstractNumId w:val="29"/>
  </w:num>
  <w:num w:numId="36">
    <w:abstractNumId w:val="8"/>
  </w:num>
  <w:num w:numId="37">
    <w:abstractNumId w:val="7"/>
  </w:num>
  <w:num w:numId="38">
    <w:abstractNumId w:val="26"/>
  </w:num>
  <w:num w:numId="39">
    <w:abstractNumId w:val="13"/>
  </w:num>
  <w:num w:numId="40">
    <w:abstractNumId w:val="36"/>
  </w:num>
  <w:num w:numId="41">
    <w:abstractNumId w:val="23"/>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D"/>
    <w:rsid w:val="00006D9F"/>
    <w:rsid w:val="00012F88"/>
    <w:rsid w:val="00025A49"/>
    <w:rsid w:val="00030599"/>
    <w:rsid w:val="00044296"/>
    <w:rsid w:val="00046DAD"/>
    <w:rsid w:val="000543D2"/>
    <w:rsid w:val="00055248"/>
    <w:rsid w:val="0006030F"/>
    <w:rsid w:val="000732FF"/>
    <w:rsid w:val="00080EF0"/>
    <w:rsid w:val="00092FF2"/>
    <w:rsid w:val="0009589D"/>
    <w:rsid w:val="000B0EDA"/>
    <w:rsid w:val="000C2FA9"/>
    <w:rsid w:val="000D2554"/>
    <w:rsid w:val="000F7A93"/>
    <w:rsid w:val="001079ED"/>
    <w:rsid w:val="001206A1"/>
    <w:rsid w:val="001378F5"/>
    <w:rsid w:val="001418F0"/>
    <w:rsid w:val="00141AFA"/>
    <w:rsid w:val="00187E80"/>
    <w:rsid w:val="001972E1"/>
    <w:rsid w:val="00201DC1"/>
    <w:rsid w:val="002041DE"/>
    <w:rsid w:val="0021321C"/>
    <w:rsid w:val="00220700"/>
    <w:rsid w:val="002216D2"/>
    <w:rsid w:val="0024292E"/>
    <w:rsid w:val="0025484A"/>
    <w:rsid w:val="00260B1D"/>
    <w:rsid w:val="0027081F"/>
    <w:rsid w:val="00277870"/>
    <w:rsid w:val="00292EF6"/>
    <w:rsid w:val="002A04C6"/>
    <w:rsid w:val="002A7720"/>
    <w:rsid w:val="002B18FB"/>
    <w:rsid w:val="002C08EF"/>
    <w:rsid w:val="002E0B59"/>
    <w:rsid w:val="002F786F"/>
    <w:rsid w:val="003010AD"/>
    <w:rsid w:val="00310884"/>
    <w:rsid w:val="003114E0"/>
    <w:rsid w:val="003220DD"/>
    <w:rsid w:val="00322EE1"/>
    <w:rsid w:val="00337666"/>
    <w:rsid w:val="00337BC0"/>
    <w:rsid w:val="00354E7D"/>
    <w:rsid w:val="00355F80"/>
    <w:rsid w:val="0035693E"/>
    <w:rsid w:val="003844E5"/>
    <w:rsid w:val="003C576D"/>
    <w:rsid w:val="003E76D7"/>
    <w:rsid w:val="003F1AB6"/>
    <w:rsid w:val="0040353D"/>
    <w:rsid w:val="00415D8C"/>
    <w:rsid w:val="00421936"/>
    <w:rsid w:val="0044435A"/>
    <w:rsid w:val="004648CE"/>
    <w:rsid w:val="00475F5F"/>
    <w:rsid w:val="004776C6"/>
    <w:rsid w:val="00485645"/>
    <w:rsid w:val="00491C62"/>
    <w:rsid w:val="00496EFD"/>
    <w:rsid w:val="004B0006"/>
    <w:rsid w:val="004B630D"/>
    <w:rsid w:val="004C34EE"/>
    <w:rsid w:val="004F0874"/>
    <w:rsid w:val="00517983"/>
    <w:rsid w:val="00523169"/>
    <w:rsid w:val="005505AF"/>
    <w:rsid w:val="00561D21"/>
    <w:rsid w:val="0057764F"/>
    <w:rsid w:val="005827D7"/>
    <w:rsid w:val="0059721C"/>
    <w:rsid w:val="005A2639"/>
    <w:rsid w:val="005B6333"/>
    <w:rsid w:val="005B6356"/>
    <w:rsid w:val="005C6684"/>
    <w:rsid w:val="005E65BC"/>
    <w:rsid w:val="005F00B2"/>
    <w:rsid w:val="005F2EDB"/>
    <w:rsid w:val="006341FB"/>
    <w:rsid w:val="006564F4"/>
    <w:rsid w:val="00682328"/>
    <w:rsid w:val="006901DF"/>
    <w:rsid w:val="006C2DF5"/>
    <w:rsid w:val="006F0A42"/>
    <w:rsid w:val="006F6059"/>
    <w:rsid w:val="00711754"/>
    <w:rsid w:val="00712539"/>
    <w:rsid w:val="007131CD"/>
    <w:rsid w:val="00717DBE"/>
    <w:rsid w:val="00727FB0"/>
    <w:rsid w:val="00734166"/>
    <w:rsid w:val="00760980"/>
    <w:rsid w:val="00767569"/>
    <w:rsid w:val="00776041"/>
    <w:rsid w:val="00776959"/>
    <w:rsid w:val="007966C0"/>
    <w:rsid w:val="007C095B"/>
    <w:rsid w:val="007C2A7A"/>
    <w:rsid w:val="007D1679"/>
    <w:rsid w:val="007F4917"/>
    <w:rsid w:val="008036AB"/>
    <w:rsid w:val="00823AB1"/>
    <w:rsid w:val="00877A55"/>
    <w:rsid w:val="00880680"/>
    <w:rsid w:val="00882767"/>
    <w:rsid w:val="008B6787"/>
    <w:rsid w:val="008C6AC7"/>
    <w:rsid w:val="008E2E8D"/>
    <w:rsid w:val="008E7EDF"/>
    <w:rsid w:val="009114F4"/>
    <w:rsid w:val="009206CB"/>
    <w:rsid w:val="009308A6"/>
    <w:rsid w:val="009331D5"/>
    <w:rsid w:val="00935420"/>
    <w:rsid w:val="00936285"/>
    <w:rsid w:val="00940EB6"/>
    <w:rsid w:val="00951C21"/>
    <w:rsid w:val="009600E1"/>
    <w:rsid w:val="00965957"/>
    <w:rsid w:val="009716C4"/>
    <w:rsid w:val="009912CA"/>
    <w:rsid w:val="009C3AB9"/>
    <w:rsid w:val="009E77A9"/>
    <w:rsid w:val="009F643B"/>
    <w:rsid w:val="009F7F61"/>
    <w:rsid w:val="00A114ED"/>
    <w:rsid w:val="00A30F1A"/>
    <w:rsid w:val="00A312A6"/>
    <w:rsid w:val="00A324AF"/>
    <w:rsid w:val="00A37026"/>
    <w:rsid w:val="00A45DB8"/>
    <w:rsid w:val="00A73E0A"/>
    <w:rsid w:val="00A93F14"/>
    <w:rsid w:val="00AD2D24"/>
    <w:rsid w:val="00AD31E3"/>
    <w:rsid w:val="00AE6146"/>
    <w:rsid w:val="00AE6DDF"/>
    <w:rsid w:val="00AF79B3"/>
    <w:rsid w:val="00B007D5"/>
    <w:rsid w:val="00B322BC"/>
    <w:rsid w:val="00B37818"/>
    <w:rsid w:val="00B71F1F"/>
    <w:rsid w:val="00BC4D52"/>
    <w:rsid w:val="00BE3634"/>
    <w:rsid w:val="00BF4962"/>
    <w:rsid w:val="00C12EFD"/>
    <w:rsid w:val="00C16502"/>
    <w:rsid w:val="00C52E0E"/>
    <w:rsid w:val="00C56934"/>
    <w:rsid w:val="00C61EFC"/>
    <w:rsid w:val="00C9054F"/>
    <w:rsid w:val="00CA1685"/>
    <w:rsid w:val="00CA1B2A"/>
    <w:rsid w:val="00CB0FA4"/>
    <w:rsid w:val="00CC0211"/>
    <w:rsid w:val="00CC3376"/>
    <w:rsid w:val="00CF0D7A"/>
    <w:rsid w:val="00D025A8"/>
    <w:rsid w:val="00D2329E"/>
    <w:rsid w:val="00D26433"/>
    <w:rsid w:val="00D36066"/>
    <w:rsid w:val="00D467A9"/>
    <w:rsid w:val="00D63845"/>
    <w:rsid w:val="00D63F30"/>
    <w:rsid w:val="00D95582"/>
    <w:rsid w:val="00DB1BFE"/>
    <w:rsid w:val="00DB253A"/>
    <w:rsid w:val="00DC3938"/>
    <w:rsid w:val="00DE1659"/>
    <w:rsid w:val="00DE295C"/>
    <w:rsid w:val="00DE4AB5"/>
    <w:rsid w:val="00DE7145"/>
    <w:rsid w:val="00DF1F13"/>
    <w:rsid w:val="00E27704"/>
    <w:rsid w:val="00E52C73"/>
    <w:rsid w:val="00E63B9D"/>
    <w:rsid w:val="00E677A2"/>
    <w:rsid w:val="00E86B92"/>
    <w:rsid w:val="00E95EFA"/>
    <w:rsid w:val="00EC4722"/>
    <w:rsid w:val="00EC7B2C"/>
    <w:rsid w:val="00ED0E4C"/>
    <w:rsid w:val="00EE38ED"/>
    <w:rsid w:val="00F04689"/>
    <w:rsid w:val="00F13D1B"/>
    <w:rsid w:val="00F14241"/>
    <w:rsid w:val="00F158C5"/>
    <w:rsid w:val="00F334B9"/>
    <w:rsid w:val="00F45123"/>
    <w:rsid w:val="00F46A6E"/>
    <w:rsid w:val="00F64207"/>
    <w:rsid w:val="00F6633F"/>
    <w:rsid w:val="00F734F3"/>
    <w:rsid w:val="00FA79FE"/>
    <w:rsid w:val="00FC332B"/>
    <w:rsid w:val="00FC4D62"/>
    <w:rsid w:val="00FE4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ir.gov.pl" TargetMode="External"/><Relationship Id="rId4" Type="http://schemas.microsoft.com/office/2007/relationships/stylesWithEffects" Target="stylesWithEffects.xml"/><Relationship Id="rId9" Type="http://schemas.openxmlformats.org/officeDocument/2006/relationships/hyperlink" Target="http://www.bg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D3D3-7752-45FC-85E9-0F510184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10299</Words>
  <Characters>61799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Wzór umowy dla naboru z 2015 r</vt:lpstr>
    </vt:vector>
  </TitlesOfParts>
  <Company>Ministerstwo Gospodarki</Company>
  <LinksUpToDate>false</LinksUpToDate>
  <CharactersWithSpaces>71955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naboru z 2015 r</dc:title>
  <dc:creator>Szczepkowska Aneta</dc:creator>
  <cp:lastModifiedBy>Marcin</cp:lastModifiedBy>
  <cp:revision>2</cp:revision>
  <cp:lastPrinted>2016-10-26T11:56:00Z</cp:lastPrinted>
  <dcterms:created xsi:type="dcterms:W3CDTF">2016-11-02T07:52:00Z</dcterms:created>
  <dcterms:modified xsi:type="dcterms:W3CDTF">2016-11-02T07:52:00Z</dcterms:modified>
</cp:coreProperties>
</file>